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09F" w:rsidRDefault="00822929" w:rsidP="00C654F6">
      <w:pPr>
        <w:jc w:val="center"/>
        <w:rPr>
          <w:rFonts w:cstheme="minorHAnsi"/>
          <w:b/>
          <w:color w:val="632423"/>
          <w:sz w:val="48"/>
          <w:szCs w:val="48"/>
          <w:lang w:val="en-GB"/>
        </w:rPr>
      </w:pPr>
      <w:r>
        <w:rPr>
          <w:rFonts w:cstheme="minorHAnsi"/>
          <w:b/>
          <w:noProof/>
          <w:color w:val="632423"/>
          <w:sz w:val="48"/>
          <w:szCs w:val="48"/>
          <w:lang w:eastAsia="fr-FR"/>
        </w:rPr>
        <w:drawing>
          <wp:inline distT="0" distB="0" distL="0" distR="0" wp14:anchorId="4D6DDC64" wp14:editId="0AACBCED">
            <wp:extent cx="6483638" cy="819397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 pub ibef à personnaliser.jpg"/>
                    <pic:cNvPicPr/>
                  </pic:nvPicPr>
                  <pic:blipFill rotWithShape="1">
                    <a:blip r:embed="rId9" cstate="print">
                      <a:extLst>
                        <a:ext uri="{28A0092B-C50C-407E-A947-70E740481C1C}">
                          <a14:useLocalDpi xmlns:a14="http://schemas.microsoft.com/office/drawing/2010/main" val="0"/>
                        </a:ext>
                      </a:extLst>
                    </a:blip>
                    <a:srcRect b="10039"/>
                    <a:stretch/>
                  </pic:blipFill>
                  <pic:spPr bwMode="auto">
                    <a:xfrm>
                      <a:off x="0" y="0"/>
                      <a:ext cx="6499817" cy="8214421"/>
                    </a:xfrm>
                    <a:prstGeom prst="rect">
                      <a:avLst/>
                    </a:prstGeom>
                    <a:ln>
                      <a:noFill/>
                    </a:ln>
                    <a:extLst>
                      <a:ext uri="{53640926-AAD7-44D8-BBD7-CCE9431645EC}">
                        <a14:shadowObscured xmlns:a14="http://schemas.microsoft.com/office/drawing/2010/main"/>
                      </a:ext>
                    </a:extLst>
                  </pic:spPr>
                </pic:pic>
              </a:graphicData>
            </a:graphic>
          </wp:inline>
        </w:drawing>
      </w:r>
    </w:p>
    <w:p w:rsidR="00316D28" w:rsidRDefault="0009509F" w:rsidP="0009509F">
      <w:pPr>
        <w:tabs>
          <w:tab w:val="left" w:pos="8364"/>
        </w:tabs>
        <w:rPr>
          <w:rFonts w:cstheme="minorHAnsi"/>
          <w:b/>
          <w:color w:val="632423"/>
          <w:sz w:val="48"/>
          <w:szCs w:val="48"/>
          <w:lang w:val="en-GB"/>
        </w:rPr>
      </w:pPr>
      <w:r>
        <w:rPr>
          <w:rFonts w:cstheme="minorHAnsi"/>
          <w:b/>
          <w:color w:val="632423"/>
          <w:sz w:val="48"/>
          <w:szCs w:val="48"/>
          <w:lang w:val="en-GB"/>
        </w:rPr>
        <w:t xml:space="preserve">              </w:t>
      </w:r>
      <w:r w:rsidR="002550F5">
        <w:rPr>
          <w:rFonts w:cstheme="minorHAnsi"/>
          <w:b/>
          <w:color w:val="632423"/>
          <w:sz w:val="48"/>
          <w:szCs w:val="48"/>
          <w:lang w:val="en-GB"/>
        </w:rPr>
        <w:t xml:space="preserve">   </w:t>
      </w:r>
      <w:r w:rsidR="004A62C4">
        <w:rPr>
          <w:rFonts w:cstheme="minorHAnsi"/>
          <w:b/>
          <w:color w:val="632423"/>
          <w:sz w:val="48"/>
          <w:szCs w:val="48"/>
          <w:lang w:val="en-GB"/>
        </w:rPr>
        <w:t xml:space="preserve">  </w:t>
      </w:r>
      <w:r w:rsidR="00613CE5">
        <w:rPr>
          <w:rFonts w:cstheme="minorHAnsi"/>
          <w:b/>
          <w:color w:val="632423"/>
          <w:sz w:val="48"/>
          <w:szCs w:val="48"/>
          <w:lang w:val="en-GB"/>
        </w:rPr>
        <w:t xml:space="preserve">   </w:t>
      </w:r>
      <w:r w:rsidR="008009BE">
        <w:rPr>
          <w:rFonts w:cstheme="minorHAnsi"/>
          <w:b/>
          <w:color w:val="632423"/>
          <w:sz w:val="48"/>
          <w:szCs w:val="48"/>
          <w:lang w:val="en-GB"/>
        </w:rPr>
        <w:t xml:space="preserve">      </w:t>
      </w:r>
      <w:r w:rsidR="0053197B">
        <w:rPr>
          <w:noProof/>
        </w:rPr>
        <w:drawing>
          <wp:inline distT="0" distB="0" distL="0" distR="0" wp14:anchorId="3466F313" wp14:editId="6C87E1D6">
            <wp:extent cx="724395" cy="5343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2000" cy="540000"/>
                    </a:xfrm>
                    <a:prstGeom prst="rect">
                      <a:avLst/>
                    </a:prstGeom>
                    <a:noFill/>
                    <a:ln>
                      <a:noFill/>
                    </a:ln>
                  </pic:spPr>
                </pic:pic>
              </a:graphicData>
            </a:graphic>
          </wp:inline>
        </w:drawing>
      </w:r>
      <w:r w:rsidR="008009BE">
        <w:rPr>
          <w:rFonts w:cstheme="minorHAnsi"/>
          <w:b/>
          <w:color w:val="632423"/>
          <w:sz w:val="48"/>
          <w:szCs w:val="48"/>
          <w:lang w:val="en-GB"/>
        </w:rPr>
        <w:t xml:space="preserve">       </w:t>
      </w:r>
      <w:r w:rsidR="0048497D">
        <w:rPr>
          <w:rFonts w:cstheme="minorHAnsi"/>
          <w:b/>
          <w:color w:val="632423"/>
          <w:sz w:val="48"/>
          <w:szCs w:val="48"/>
          <w:lang w:val="en-GB"/>
        </w:rPr>
        <w:t xml:space="preserve">    </w:t>
      </w:r>
      <w:r w:rsidR="002A188A">
        <w:rPr>
          <w:rFonts w:cstheme="minorHAnsi"/>
          <w:b/>
          <w:color w:val="632423"/>
          <w:sz w:val="48"/>
          <w:szCs w:val="48"/>
          <w:lang w:val="en-GB"/>
        </w:rPr>
        <w:t xml:space="preserve">        </w:t>
      </w:r>
      <w:r w:rsidR="0053197B">
        <w:rPr>
          <w:rFonts w:cstheme="minorHAnsi"/>
          <w:b/>
          <w:color w:val="632423"/>
          <w:sz w:val="48"/>
          <w:szCs w:val="48"/>
          <w:lang w:val="en-GB"/>
        </w:rPr>
        <w:t xml:space="preserve">             </w:t>
      </w:r>
      <w:bookmarkStart w:id="0" w:name="_GoBack"/>
      <w:bookmarkEnd w:id="0"/>
      <w:r w:rsidR="002A188A">
        <w:rPr>
          <w:rFonts w:cstheme="minorHAnsi"/>
          <w:b/>
          <w:color w:val="632423"/>
          <w:sz w:val="48"/>
          <w:szCs w:val="48"/>
          <w:lang w:val="en-GB"/>
        </w:rPr>
        <w:t xml:space="preserve"> </w:t>
      </w:r>
      <w:r w:rsidR="0048497D">
        <w:rPr>
          <w:rFonts w:cstheme="minorHAnsi"/>
          <w:b/>
          <w:color w:val="632423"/>
          <w:sz w:val="48"/>
          <w:szCs w:val="48"/>
          <w:lang w:val="en-GB"/>
        </w:rPr>
        <w:t xml:space="preserve"> </w:t>
      </w:r>
      <w:r>
        <w:rPr>
          <w:rFonts w:cstheme="minorHAnsi"/>
          <w:b/>
          <w:color w:val="632423"/>
          <w:sz w:val="48"/>
          <w:szCs w:val="48"/>
          <w:lang w:val="en-GB"/>
        </w:rPr>
        <w:t xml:space="preserve"> </w:t>
      </w:r>
      <w:r>
        <w:rPr>
          <w:rFonts w:cstheme="minorHAnsi"/>
          <w:b/>
          <w:noProof/>
          <w:color w:val="632423"/>
          <w:sz w:val="48"/>
          <w:szCs w:val="48"/>
          <w:lang w:eastAsia="fr-FR"/>
        </w:rPr>
        <w:drawing>
          <wp:inline distT="0" distB="0" distL="0" distR="0" wp14:anchorId="70AC9E50" wp14:editId="29425F4C">
            <wp:extent cx="1175657" cy="356798"/>
            <wp:effectExtent l="0" t="0" r="5715" b="5715"/>
            <wp:docPr id="13329" name="Image 1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BE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7547" cy="360406"/>
                    </a:xfrm>
                    <a:prstGeom prst="rect">
                      <a:avLst/>
                    </a:prstGeom>
                  </pic:spPr>
                </pic:pic>
              </a:graphicData>
            </a:graphic>
          </wp:inline>
        </w:drawing>
      </w:r>
      <w:r>
        <w:rPr>
          <w:rFonts w:cstheme="minorHAnsi"/>
          <w:b/>
          <w:color w:val="632423"/>
          <w:sz w:val="48"/>
          <w:szCs w:val="48"/>
          <w:lang w:val="en-GB"/>
        </w:rPr>
        <w:br/>
      </w:r>
      <w:r w:rsidRPr="0009509F">
        <w:rPr>
          <w:rFonts w:cstheme="minorHAnsi"/>
          <w:b/>
          <w:color w:val="632423"/>
          <w:sz w:val="28"/>
          <w:szCs w:val="28"/>
          <w:lang w:val="en-GB"/>
        </w:rPr>
        <w:t xml:space="preserve">                                                                             </w:t>
      </w:r>
      <w:r>
        <w:rPr>
          <w:rFonts w:cstheme="minorHAnsi"/>
          <w:b/>
          <w:color w:val="632423"/>
          <w:sz w:val="28"/>
          <w:szCs w:val="28"/>
          <w:lang w:val="en-GB"/>
        </w:rPr>
        <w:tab/>
      </w:r>
      <w:r w:rsidRPr="0009509F">
        <w:rPr>
          <w:rFonts w:cstheme="minorHAnsi"/>
          <w:b/>
          <w:color w:val="548DD4" w:themeColor="text2" w:themeTint="99"/>
          <w:sz w:val="28"/>
          <w:szCs w:val="28"/>
          <w:lang w:val="en-GB"/>
        </w:rPr>
        <w:t>www.ibef.net</w:t>
      </w:r>
      <w:r w:rsidR="00316D28">
        <w:rPr>
          <w:rFonts w:cstheme="minorHAnsi"/>
          <w:b/>
          <w:color w:val="632423"/>
          <w:sz w:val="48"/>
          <w:szCs w:val="48"/>
          <w:lang w:val="en-GB"/>
        </w:rPr>
        <w:br w:type="page"/>
      </w:r>
    </w:p>
    <w:p w:rsidR="00A5280A" w:rsidRPr="00AC318A" w:rsidRDefault="00A5280A" w:rsidP="00BD7D12">
      <w:pPr>
        <w:spacing w:after="0" w:line="240" w:lineRule="auto"/>
        <w:jc w:val="center"/>
        <w:rPr>
          <w:rFonts w:cstheme="minorHAnsi"/>
          <w:b/>
          <w:color w:val="632423"/>
          <w:sz w:val="48"/>
          <w:szCs w:val="48"/>
          <w:lang w:val="en-US"/>
        </w:rPr>
      </w:pPr>
      <w:r w:rsidRPr="00AC318A">
        <w:rPr>
          <w:rFonts w:cstheme="minorHAnsi"/>
          <w:b/>
          <w:color w:val="632423"/>
          <w:sz w:val="48"/>
          <w:szCs w:val="48"/>
          <w:lang w:val="en-GB"/>
        </w:rPr>
        <w:lastRenderedPageBreak/>
        <w:t>International Bitumen Emulsion Federation</w:t>
      </w:r>
    </w:p>
    <w:p w:rsidR="00A36B73" w:rsidRDefault="00A36B73" w:rsidP="00BD7D12">
      <w:pPr>
        <w:spacing w:after="0" w:line="240" w:lineRule="auto"/>
        <w:rPr>
          <w:rFonts w:cstheme="minorHAnsi"/>
          <w:b/>
          <w:bCs/>
          <w:sz w:val="20"/>
          <w:szCs w:val="20"/>
          <w:lang w:val="en-US"/>
        </w:rPr>
      </w:pPr>
    </w:p>
    <w:p w:rsidR="00A5280A" w:rsidRPr="00063ABC" w:rsidRDefault="00B1374F" w:rsidP="00063ABC">
      <w:pPr>
        <w:spacing w:after="0" w:line="240" w:lineRule="auto"/>
        <w:jc w:val="center"/>
        <w:rPr>
          <w:rFonts w:cstheme="minorHAnsi"/>
          <w:b/>
          <w:sz w:val="28"/>
          <w:szCs w:val="28"/>
          <w:lang w:val="en-US"/>
        </w:rPr>
      </w:pPr>
      <w:r w:rsidRPr="00063ABC">
        <w:rPr>
          <w:rFonts w:cstheme="minorHAnsi"/>
          <w:b/>
          <w:bCs/>
          <w:sz w:val="28"/>
          <w:szCs w:val="28"/>
          <w:lang w:val="en-US"/>
        </w:rPr>
        <w:t>Pavement Preservation a global challenge:</w:t>
      </w:r>
    </w:p>
    <w:p w:rsidR="003B1625" w:rsidRPr="00A5280A" w:rsidRDefault="00B1374F" w:rsidP="00063ABC">
      <w:pPr>
        <w:spacing w:after="0" w:line="240" w:lineRule="auto"/>
        <w:jc w:val="center"/>
        <w:rPr>
          <w:rFonts w:cstheme="minorHAnsi"/>
          <w:sz w:val="20"/>
          <w:szCs w:val="20"/>
          <w:lang w:val="en-US"/>
        </w:rPr>
      </w:pPr>
      <w:r w:rsidRPr="001D36FD">
        <w:rPr>
          <w:rFonts w:cstheme="minorHAnsi"/>
          <w:b/>
          <w:bCs/>
          <w:sz w:val="28"/>
          <w:szCs w:val="28"/>
          <w:lang w:val="en-US"/>
        </w:rPr>
        <w:t>the contribution of bitumen emulsion industry</w:t>
      </w:r>
    </w:p>
    <w:p w:rsidR="00A5280A" w:rsidRDefault="00A5280A" w:rsidP="00B83571">
      <w:pPr>
        <w:spacing w:after="0" w:line="240" w:lineRule="auto"/>
        <w:rPr>
          <w:rFonts w:cstheme="minorHAnsi"/>
          <w:sz w:val="20"/>
          <w:szCs w:val="20"/>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D7D12" w:rsidRPr="0053197B" w:rsidTr="00BD7D12">
        <w:tc>
          <w:tcPr>
            <w:tcW w:w="9212" w:type="dxa"/>
          </w:tcPr>
          <w:p w:rsidR="00BD7D12" w:rsidRPr="00BD7D12" w:rsidRDefault="00BD7D12" w:rsidP="00BD7D12">
            <w:pPr>
              <w:rPr>
                <w:rFonts w:ascii="Arial Narrow" w:hAnsi="Arial Narrow" w:cstheme="minorHAnsi"/>
                <w:sz w:val="32"/>
                <w:szCs w:val="32"/>
                <w:lang w:val="en-US"/>
              </w:rPr>
            </w:pPr>
            <w:r w:rsidRPr="00BD7D12">
              <w:rPr>
                <w:rFonts w:ascii="Arial Narrow" w:hAnsi="Arial Narrow" w:cstheme="minorHAnsi"/>
                <w:noProof/>
                <w:color w:val="4F81BD" w:themeColor="accent1"/>
                <w:sz w:val="32"/>
                <w:szCs w:val="32"/>
                <w:lang w:val="en-US" w:eastAsia="fr-FR"/>
              </w:rPr>
              <w:t>Society cannot function without roads</w:t>
            </w:r>
          </w:p>
        </w:tc>
      </w:tr>
      <w:tr w:rsidR="00BD7D12" w:rsidTr="00BD7D12">
        <w:tc>
          <w:tcPr>
            <w:tcW w:w="9212" w:type="dxa"/>
          </w:tcPr>
          <w:p w:rsidR="00BD7D12" w:rsidRDefault="00BD7D12" w:rsidP="00BD7D12">
            <w:pPr>
              <w:jc w:val="center"/>
              <w:rPr>
                <w:rFonts w:cstheme="minorHAnsi"/>
                <w:sz w:val="20"/>
                <w:szCs w:val="20"/>
                <w:lang w:val="en-US"/>
              </w:rPr>
            </w:pPr>
            <w:r>
              <w:rPr>
                <w:rFonts w:cstheme="minorHAnsi"/>
                <w:noProof/>
                <w:sz w:val="20"/>
                <w:szCs w:val="20"/>
                <w:lang w:eastAsia="fr-FR"/>
              </w:rPr>
              <w:drawing>
                <wp:inline distT="0" distB="0" distL="0" distR="0" wp14:anchorId="42C7EDD6" wp14:editId="0AFC051C">
                  <wp:extent cx="4652467" cy="798960"/>
                  <wp:effectExtent l="0" t="0" r="0" b="1270"/>
                  <wp:docPr id="13319" name="Image 1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2611" cy="798985"/>
                          </a:xfrm>
                          <a:prstGeom prst="rect">
                            <a:avLst/>
                          </a:prstGeom>
                          <a:noFill/>
                          <a:ln>
                            <a:noFill/>
                          </a:ln>
                        </pic:spPr>
                      </pic:pic>
                    </a:graphicData>
                  </a:graphic>
                </wp:inline>
              </w:drawing>
            </w:r>
          </w:p>
        </w:tc>
      </w:tr>
      <w:tr w:rsidR="00BD7D12" w:rsidTr="00BD7D12">
        <w:tc>
          <w:tcPr>
            <w:tcW w:w="9212" w:type="dxa"/>
          </w:tcPr>
          <w:p w:rsidR="00BD7D12" w:rsidRPr="00063ABC" w:rsidRDefault="00BD7D12" w:rsidP="00BD7D12">
            <w:pPr>
              <w:jc w:val="center"/>
              <w:rPr>
                <w:rFonts w:cstheme="minorHAnsi"/>
                <w:b/>
                <w:sz w:val="20"/>
                <w:szCs w:val="20"/>
                <w:lang w:val="en-US"/>
              </w:rPr>
            </w:pPr>
            <w:r w:rsidRPr="00063ABC">
              <w:rPr>
                <w:rFonts w:cstheme="minorHAnsi"/>
                <w:b/>
                <w:i/>
                <w:color w:val="984806" w:themeColor="accent6" w:themeShade="80"/>
                <w:sz w:val="20"/>
                <w:szCs w:val="20"/>
                <w:lang w:val="en-US"/>
              </w:rPr>
              <w:t>World Highways April 2013</w:t>
            </w:r>
          </w:p>
        </w:tc>
      </w:tr>
    </w:tbl>
    <w:p w:rsidR="00BD7D12" w:rsidRDefault="00BD7D12" w:rsidP="00B83571">
      <w:pPr>
        <w:spacing w:after="0" w:line="240" w:lineRule="auto"/>
        <w:rPr>
          <w:rFonts w:cstheme="minorHAnsi"/>
          <w:sz w:val="20"/>
          <w:szCs w:val="20"/>
          <w:lang w:val="en-US"/>
        </w:rPr>
      </w:pPr>
    </w:p>
    <w:p w:rsidR="00BD7D12" w:rsidRDefault="00BD7D12" w:rsidP="00B83571">
      <w:pPr>
        <w:spacing w:after="0" w:line="240" w:lineRule="auto"/>
        <w:rPr>
          <w:rFonts w:cstheme="minorHAnsi"/>
          <w:sz w:val="20"/>
          <w:szCs w:val="20"/>
          <w:lang w:val="en-US"/>
        </w:rPr>
      </w:pPr>
    </w:p>
    <w:p w:rsidR="00A36B73" w:rsidRPr="007527EA" w:rsidRDefault="00A36B73" w:rsidP="00B83571">
      <w:pPr>
        <w:spacing w:after="0" w:line="240" w:lineRule="auto"/>
        <w:rPr>
          <w:rFonts w:cstheme="minorHAnsi"/>
          <w:sz w:val="20"/>
          <w:szCs w:val="20"/>
          <w:lang w:val="en-US"/>
        </w:rPr>
      </w:pPr>
    </w:p>
    <w:p w:rsidR="008E7B04" w:rsidRPr="00063ABC" w:rsidRDefault="00B1374F" w:rsidP="00A5280A">
      <w:pPr>
        <w:pStyle w:val="NormalWeb"/>
        <w:overflowPunct w:val="0"/>
        <w:spacing w:before="0" w:beforeAutospacing="0" w:after="0" w:afterAutospacing="0"/>
        <w:textAlignment w:val="baseline"/>
        <w:rPr>
          <w:rFonts w:asciiTheme="minorHAnsi" w:hAnsiTheme="minorHAnsi" w:cstheme="minorHAnsi"/>
          <w:color w:val="000000"/>
          <w:lang w:val="en-US"/>
        </w:rPr>
      </w:pPr>
      <w:r w:rsidRPr="00063ABC">
        <w:rPr>
          <w:rFonts w:asciiTheme="minorHAnsi" w:hAnsiTheme="minorHAnsi" w:cstheme="minorHAnsi"/>
          <w:color w:val="000000"/>
          <w:lang w:val="en-US"/>
        </w:rPr>
        <w:t>Introduction</w:t>
      </w:r>
    </w:p>
    <w:p w:rsidR="000F46CE" w:rsidRDefault="000F46CE" w:rsidP="008E71A7">
      <w:pPr>
        <w:pStyle w:val="NormalWeb"/>
        <w:overflowPunct w:val="0"/>
        <w:spacing w:before="0" w:beforeAutospacing="0" w:after="0" w:afterAutospacing="0"/>
        <w:textAlignment w:val="baseline"/>
        <w:rPr>
          <w:rFonts w:asciiTheme="minorHAnsi" w:hAnsiTheme="minorHAnsi" w:cstheme="minorHAnsi"/>
          <w:color w:val="000000"/>
          <w:sz w:val="20"/>
          <w:szCs w:val="20"/>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15"/>
        <w:gridCol w:w="4606"/>
        <w:gridCol w:w="76"/>
      </w:tblGrid>
      <w:tr w:rsidR="00A36B73" w:rsidTr="00A36B73">
        <w:trPr>
          <w:gridAfter w:val="1"/>
          <w:wAfter w:w="76" w:type="dxa"/>
        </w:trPr>
        <w:tc>
          <w:tcPr>
            <w:tcW w:w="4606" w:type="dxa"/>
            <w:gridSpan w:val="2"/>
            <w:vMerge w:val="restart"/>
          </w:tcPr>
          <w:p w:rsidR="00A36B73" w:rsidRPr="001F6E3A" w:rsidRDefault="00A36B73" w:rsidP="00C8217C">
            <w:pPr>
              <w:pStyle w:val="NormalWeb"/>
              <w:overflowPunct w:val="0"/>
              <w:spacing w:before="0" w:beforeAutospacing="0" w:after="0" w:afterAutospacing="0"/>
              <w:jc w:val="both"/>
              <w:textAlignment w:val="baseline"/>
              <w:rPr>
                <w:rFonts w:asciiTheme="minorHAnsi" w:hAnsiTheme="minorHAnsi" w:cstheme="minorHAnsi"/>
                <w:color w:val="000000"/>
                <w:sz w:val="20"/>
                <w:szCs w:val="20"/>
                <w:lang w:val="en-US"/>
              </w:rPr>
            </w:pPr>
            <w:r w:rsidRPr="001F6E3A">
              <w:rPr>
                <w:rFonts w:asciiTheme="minorHAnsi" w:hAnsiTheme="minorHAnsi" w:cstheme="minorHAnsi"/>
                <w:color w:val="000000"/>
                <w:sz w:val="20"/>
                <w:szCs w:val="20"/>
                <w:lang w:val="en-US"/>
              </w:rPr>
              <w:t>Roads are primary assets of nations. In every country, they bear most of the passengers’ traffic as well as the transportation of goods. The predominant role</w:t>
            </w:r>
            <w:r w:rsidR="00C8217C" w:rsidRPr="001F6E3A">
              <w:rPr>
                <w:rFonts w:asciiTheme="minorHAnsi" w:hAnsiTheme="minorHAnsi" w:cstheme="minorHAnsi"/>
                <w:color w:val="000000"/>
                <w:sz w:val="20"/>
                <w:szCs w:val="20"/>
                <w:lang w:val="en-US"/>
              </w:rPr>
              <w:br/>
            </w:r>
            <w:r w:rsidRPr="001F6E3A">
              <w:rPr>
                <w:rFonts w:asciiTheme="minorHAnsi" w:hAnsiTheme="minorHAnsi" w:cstheme="minorHAnsi"/>
                <w:color w:val="000000"/>
                <w:sz w:val="20"/>
                <w:szCs w:val="20"/>
                <w:lang w:val="en-US"/>
              </w:rPr>
              <w:t xml:space="preserve"> of the road networks at every scale makes their preservation a highest priority for all communities.</w:t>
            </w:r>
          </w:p>
          <w:p w:rsidR="00A36B73" w:rsidRPr="001F6E3A" w:rsidRDefault="00A36B73" w:rsidP="00A36B73">
            <w:pPr>
              <w:pStyle w:val="NormalWeb"/>
              <w:overflowPunct w:val="0"/>
              <w:spacing w:before="0" w:beforeAutospacing="0" w:after="0" w:afterAutospacing="0"/>
              <w:textAlignment w:val="baseline"/>
              <w:rPr>
                <w:rFonts w:asciiTheme="minorHAnsi" w:hAnsiTheme="minorHAnsi" w:cstheme="minorHAnsi"/>
                <w:color w:val="000000"/>
                <w:sz w:val="20"/>
                <w:szCs w:val="20"/>
                <w:lang w:val="en-US"/>
              </w:rPr>
            </w:pPr>
          </w:p>
          <w:p w:rsidR="00A36B73" w:rsidRPr="001F6E3A" w:rsidRDefault="00A36B73" w:rsidP="00C8217C">
            <w:pPr>
              <w:pStyle w:val="NormalWeb"/>
              <w:overflowPunct w:val="0"/>
              <w:spacing w:before="0" w:beforeAutospacing="0" w:after="0" w:afterAutospacing="0"/>
              <w:jc w:val="both"/>
              <w:textAlignment w:val="baseline"/>
              <w:rPr>
                <w:rFonts w:asciiTheme="minorHAnsi" w:hAnsiTheme="minorHAnsi" w:cstheme="minorHAnsi"/>
                <w:color w:val="000000"/>
                <w:sz w:val="20"/>
                <w:szCs w:val="20"/>
                <w:lang w:val="en-US"/>
              </w:rPr>
            </w:pPr>
            <w:r w:rsidRPr="001F6E3A">
              <w:rPr>
                <w:rFonts w:asciiTheme="minorHAnsi" w:hAnsiTheme="minorHAnsi" w:cstheme="minorHAnsi"/>
                <w:color w:val="000000"/>
                <w:sz w:val="20"/>
                <w:szCs w:val="20"/>
                <w:lang w:val="en-US"/>
              </w:rPr>
              <w:t xml:space="preserve">However, it appears in many countries that the backlog of outstanding road maintenance has caused irreversible deterioration of the road network. </w:t>
            </w:r>
            <w:r w:rsidR="00C8217C" w:rsidRPr="001F6E3A">
              <w:rPr>
                <w:rFonts w:asciiTheme="minorHAnsi" w:hAnsiTheme="minorHAnsi" w:cstheme="minorHAnsi"/>
                <w:color w:val="000000"/>
                <w:sz w:val="20"/>
                <w:szCs w:val="20"/>
                <w:lang w:val="en-US"/>
              </w:rPr>
              <w:br/>
            </w:r>
            <w:r w:rsidRPr="001F6E3A">
              <w:rPr>
                <w:rFonts w:asciiTheme="minorHAnsi" w:hAnsiTheme="minorHAnsi" w:cstheme="minorHAnsi"/>
                <w:color w:val="000000"/>
                <w:sz w:val="20"/>
                <w:szCs w:val="20"/>
                <w:lang w:val="en-US"/>
              </w:rPr>
              <w:t>In other words, delaying road maintenance is false economy</w:t>
            </w:r>
            <w:r w:rsidR="00C8217C" w:rsidRPr="001F6E3A">
              <w:rPr>
                <w:rFonts w:asciiTheme="minorHAnsi" w:hAnsiTheme="minorHAnsi" w:cstheme="minorHAnsi"/>
                <w:color w:val="000000"/>
                <w:sz w:val="20"/>
                <w:szCs w:val="20"/>
                <w:lang w:val="en-US"/>
              </w:rPr>
              <w:t>.</w:t>
            </w:r>
          </w:p>
          <w:p w:rsidR="00A36B73" w:rsidRPr="001F6E3A" w:rsidRDefault="00A36B73" w:rsidP="00A36B73">
            <w:pPr>
              <w:pStyle w:val="NormalWeb"/>
              <w:overflowPunct w:val="0"/>
              <w:spacing w:before="0" w:beforeAutospacing="0" w:after="0" w:afterAutospacing="0"/>
              <w:textAlignment w:val="baseline"/>
              <w:rPr>
                <w:rFonts w:asciiTheme="minorHAnsi" w:hAnsiTheme="minorHAnsi" w:cstheme="minorHAnsi"/>
                <w:color w:val="000000"/>
                <w:sz w:val="20"/>
                <w:szCs w:val="20"/>
                <w:lang w:val="en-US"/>
              </w:rPr>
            </w:pPr>
          </w:p>
          <w:p w:rsidR="00A36B73" w:rsidRPr="001F6E3A" w:rsidRDefault="00A36B73" w:rsidP="00C8217C">
            <w:pPr>
              <w:pStyle w:val="NormalWeb"/>
              <w:overflowPunct w:val="0"/>
              <w:spacing w:before="0" w:beforeAutospacing="0" w:after="0" w:afterAutospacing="0"/>
              <w:jc w:val="both"/>
              <w:textAlignment w:val="baseline"/>
              <w:rPr>
                <w:rFonts w:asciiTheme="minorHAnsi" w:hAnsiTheme="minorHAnsi" w:cstheme="minorHAnsi"/>
                <w:color w:val="000000"/>
                <w:sz w:val="20"/>
                <w:szCs w:val="20"/>
                <w:lang w:val="en-US"/>
              </w:rPr>
            </w:pPr>
            <w:r w:rsidRPr="001F6E3A">
              <w:rPr>
                <w:rFonts w:asciiTheme="minorHAnsi" w:hAnsiTheme="minorHAnsi" w:cstheme="minorHAnsi"/>
                <w:color w:val="000000"/>
                <w:sz w:val="20"/>
                <w:szCs w:val="20"/>
                <w:lang w:val="en-US"/>
              </w:rPr>
              <w:t xml:space="preserve">The shortfall in investment in maintenance generates higher risks of accidents, problems of congestion, increased noise and a reduced service to society. </w:t>
            </w:r>
            <w:r w:rsidR="00C8217C" w:rsidRPr="001F6E3A">
              <w:rPr>
                <w:rFonts w:asciiTheme="minorHAnsi" w:hAnsiTheme="minorHAnsi" w:cstheme="minorHAnsi"/>
                <w:color w:val="000000"/>
                <w:sz w:val="20"/>
                <w:szCs w:val="20"/>
                <w:lang w:val="en-US"/>
              </w:rPr>
              <w:br/>
            </w:r>
            <w:r w:rsidRPr="001F6E3A">
              <w:rPr>
                <w:rFonts w:asciiTheme="minorHAnsi" w:hAnsiTheme="minorHAnsi" w:cstheme="minorHAnsi"/>
                <w:color w:val="000000"/>
                <w:sz w:val="20"/>
                <w:szCs w:val="20"/>
                <w:lang w:val="en-US"/>
              </w:rPr>
              <w:t xml:space="preserve">In this way, road maintenance should be seen as </w:t>
            </w:r>
            <w:r w:rsidR="00C8217C" w:rsidRPr="001F6E3A">
              <w:rPr>
                <w:rFonts w:asciiTheme="minorHAnsi" w:hAnsiTheme="minorHAnsi" w:cstheme="minorHAnsi"/>
                <w:color w:val="000000"/>
                <w:sz w:val="20"/>
                <w:szCs w:val="20"/>
                <w:lang w:val="en-US"/>
              </w:rPr>
              <w:br/>
            </w:r>
            <w:r w:rsidRPr="001F6E3A">
              <w:rPr>
                <w:rFonts w:asciiTheme="minorHAnsi" w:hAnsiTheme="minorHAnsi" w:cstheme="minorHAnsi"/>
                <w:color w:val="000000"/>
                <w:sz w:val="20"/>
                <w:szCs w:val="20"/>
                <w:lang w:val="en-US"/>
              </w:rPr>
              <w:t>a whole, as clearly summarized in the graph below.</w:t>
            </w:r>
          </w:p>
          <w:p w:rsidR="00A36B73" w:rsidRPr="001F6E3A" w:rsidRDefault="00A36B73" w:rsidP="008E71A7">
            <w:pPr>
              <w:pStyle w:val="NormalWeb"/>
              <w:overflowPunct w:val="0"/>
              <w:spacing w:before="0" w:beforeAutospacing="0" w:after="0" w:afterAutospacing="0"/>
              <w:textAlignment w:val="baseline"/>
              <w:rPr>
                <w:rFonts w:asciiTheme="minorHAnsi" w:hAnsiTheme="minorHAnsi" w:cstheme="minorHAnsi"/>
                <w:color w:val="000000"/>
                <w:sz w:val="20"/>
                <w:szCs w:val="20"/>
                <w:lang w:val="en-US"/>
              </w:rPr>
            </w:pPr>
          </w:p>
          <w:p w:rsidR="00E55E45" w:rsidRPr="001F6E3A" w:rsidRDefault="00E55E45" w:rsidP="008E71A7">
            <w:pPr>
              <w:pStyle w:val="NormalWeb"/>
              <w:overflowPunct w:val="0"/>
              <w:spacing w:before="0" w:beforeAutospacing="0" w:after="0" w:afterAutospacing="0"/>
              <w:textAlignment w:val="baseline"/>
              <w:rPr>
                <w:rFonts w:asciiTheme="minorHAnsi" w:hAnsiTheme="minorHAnsi" w:cstheme="minorHAnsi"/>
                <w:color w:val="000000"/>
                <w:sz w:val="20"/>
                <w:szCs w:val="20"/>
                <w:lang w:val="en-US"/>
              </w:rPr>
            </w:pPr>
          </w:p>
          <w:p w:rsidR="00E55E45" w:rsidRPr="001F6E3A" w:rsidRDefault="00E55E45" w:rsidP="008E71A7">
            <w:pPr>
              <w:pStyle w:val="NormalWeb"/>
              <w:overflowPunct w:val="0"/>
              <w:spacing w:before="0" w:beforeAutospacing="0" w:after="0" w:afterAutospacing="0"/>
              <w:textAlignment w:val="baseline"/>
              <w:rPr>
                <w:rFonts w:asciiTheme="minorHAnsi" w:hAnsiTheme="minorHAnsi" w:cstheme="minorHAnsi"/>
                <w:color w:val="000000"/>
                <w:sz w:val="20"/>
                <w:szCs w:val="20"/>
                <w:lang w:val="en-US"/>
              </w:rPr>
            </w:pPr>
          </w:p>
        </w:tc>
        <w:tc>
          <w:tcPr>
            <w:tcW w:w="4606" w:type="dxa"/>
          </w:tcPr>
          <w:p w:rsidR="00A36B73" w:rsidRDefault="00A36B73" w:rsidP="00A36B73">
            <w:pPr>
              <w:pStyle w:val="NormalWeb"/>
              <w:overflowPunct w:val="0"/>
              <w:spacing w:before="0" w:beforeAutospacing="0" w:after="0" w:afterAutospacing="0"/>
              <w:jc w:val="center"/>
              <w:textAlignment w:val="baseline"/>
              <w:rPr>
                <w:rFonts w:asciiTheme="minorHAnsi" w:hAnsiTheme="minorHAnsi" w:cstheme="minorHAnsi"/>
                <w:color w:val="000000"/>
                <w:sz w:val="20"/>
                <w:szCs w:val="20"/>
                <w:lang w:val="en-US"/>
              </w:rPr>
            </w:pPr>
            <w:r>
              <w:rPr>
                <w:rFonts w:asciiTheme="minorHAnsi" w:hAnsiTheme="minorHAnsi" w:cstheme="minorHAnsi"/>
                <w:noProof/>
                <w:color w:val="000000"/>
                <w:sz w:val="20"/>
                <w:szCs w:val="20"/>
              </w:rPr>
              <w:drawing>
                <wp:inline distT="0" distB="0" distL="0" distR="0" wp14:anchorId="015CB8E6" wp14:editId="5D2E0C18">
                  <wp:extent cx="2505334" cy="250179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0045" cy="2506502"/>
                          </a:xfrm>
                          <a:prstGeom prst="rect">
                            <a:avLst/>
                          </a:prstGeom>
                          <a:noFill/>
                          <a:ln>
                            <a:noFill/>
                          </a:ln>
                        </pic:spPr>
                      </pic:pic>
                    </a:graphicData>
                  </a:graphic>
                </wp:inline>
              </w:drawing>
            </w:r>
          </w:p>
        </w:tc>
      </w:tr>
      <w:tr w:rsidR="00A36B73" w:rsidTr="00A36B73">
        <w:trPr>
          <w:gridAfter w:val="1"/>
          <w:wAfter w:w="76" w:type="dxa"/>
        </w:trPr>
        <w:tc>
          <w:tcPr>
            <w:tcW w:w="4606" w:type="dxa"/>
            <w:gridSpan w:val="2"/>
            <w:vMerge/>
          </w:tcPr>
          <w:p w:rsidR="00A36B73" w:rsidRPr="007527EA" w:rsidRDefault="00A36B73" w:rsidP="00A36B73">
            <w:pPr>
              <w:pStyle w:val="NormalWeb"/>
              <w:overflowPunct w:val="0"/>
              <w:spacing w:before="0" w:beforeAutospacing="0" w:after="0" w:afterAutospacing="0"/>
              <w:textAlignment w:val="baseline"/>
              <w:rPr>
                <w:rFonts w:asciiTheme="minorHAnsi" w:hAnsiTheme="minorHAnsi" w:cstheme="minorHAnsi"/>
                <w:color w:val="000000"/>
                <w:sz w:val="20"/>
                <w:szCs w:val="20"/>
                <w:lang w:val="en-US"/>
              </w:rPr>
            </w:pPr>
          </w:p>
        </w:tc>
        <w:tc>
          <w:tcPr>
            <w:tcW w:w="4606" w:type="dxa"/>
          </w:tcPr>
          <w:p w:rsidR="00063ABC" w:rsidRDefault="00063ABC" w:rsidP="00A36B73">
            <w:pPr>
              <w:pStyle w:val="NormalWeb"/>
              <w:overflowPunct w:val="0"/>
              <w:spacing w:before="0" w:beforeAutospacing="0" w:after="0" w:afterAutospacing="0"/>
              <w:jc w:val="center"/>
              <w:textAlignment w:val="baseline"/>
              <w:rPr>
                <w:rFonts w:asciiTheme="minorHAnsi" w:hAnsiTheme="minorHAnsi" w:cstheme="minorHAnsi"/>
                <w:b/>
                <w:i/>
                <w:color w:val="984806" w:themeColor="accent6" w:themeShade="80"/>
                <w:sz w:val="20"/>
                <w:szCs w:val="20"/>
                <w:lang w:val="en-US"/>
              </w:rPr>
            </w:pPr>
          </w:p>
          <w:p w:rsidR="00A36B73" w:rsidRDefault="00A36B73" w:rsidP="00A36B73">
            <w:pPr>
              <w:pStyle w:val="NormalWeb"/>
              <w:overflowPunct w:val="0"/>
              <w:spacing w:before="0" w:beforeAutospacing="0" w:after="0" w:afterAutospacing="0"/>
              <w:jc w:val="center"/>
              <w:textAlignment w:val="baseline"/>
              <w:rPr>
                <w:rFonts w:asciiTheme="minorHAnsi" w:hAnsiTheme="minorHAnsi" w:cstheme="minorHAnsi"/>
                <w:b/>
                <w:i/>
                <w:color w:val="984806" w:themeColor="accent6" w:themeShade="80"/>
                <w:sz w:val="20"/>
                <w:szCs w:val="20"/>
                <w:lang w:val="en-US"/>
              </w:rPr>
            </w:pPr>
            <w:r w:rsidRPr="00063ABC">
              <w:rPr>
                <w:rFonts w:asciiTheme="minorHAnsi" w:hAnsiTheme="minorHAnsi" w:cstheme="minorHAnsi"/>
                <w:b/>
                <w:i/>
                <w:color w:val="984806" w:themeColor="accent6" w:themeShade="80"/>
                <w:sz w:val="20"/>
                <w:szCs w:val="20"/>
                <w:lang w:val="en-US"/>
              </w:rPr>
              <w:t>World Highways May 2011</w:t>
            </w:r>
          </w:p>
          <w:p w:rsidR="00435850" w:rsidRDefault="00435850" w:rsidP="00A36B73">
            <w:pPr>
              <w:pStyle w:val="NormalWeb"/>
              <w:overflowPunct w:val="0"/>
              <w:spacing w:before="0" w:beforeAutospacing="0" w:after="0" w:afterAutospacing="0"/>
              <w:jc w:val="center"/>
              <w:textAlignment w:val="baseline"/>
              <w:rPr>
                <w:rFonts w:asciiTheme="minorHAnsi" w:hAnsiTheme="minorHAnsi" w:cstheme="minorHAnsi"/>
                <w:b/>
                <w:i/>
                <w:color w:val="984806" w:themeColor="accent6" w:themeShade="80"/>
                <w:sz w:val="20"/>
                <w:szCs w:val="20"/>
                <w:lang w:val="en-US"/>
              </w:rPr>
            </w:pPr>
          </w:p>
          <w:p w:rsidR="00435850" w:rsidRDefault="00435850" w:rsidP="00A36B73">
            <w:pPr>
              <w:pStyle w:val="NormalWeb"/>
              <w:overflowPunct w:val="0"/>
              <w:spacing w:before="0" w:beforeAutospacing="0" w:after="0" w:afterAutospacing="0"/>
              <w:jc w:val="center"/>
              <w:textAlignment w:val="baseline"/>
              <w:rPr>
                <w:rFonts w:asciiTheme="minorHAnsi" w:hAnsiTheme="minorHAnsi" w:cstheme="minorHAnsi"/>
                <w:b/>
                <w:i/>
                <w:color w:val="984806" w:themeColor="accent6" w:themeShade="80"/>
                <w:sz w:val="20"/>
                <w:szCs w:val="20"/>
                <w:lang w:val="en-US"/>
              </w:rPr>
            </w:pPr>
          </w:p>
          <w:p w:rsidR="00435850" w:rsidRDefault="00435850" w:rsidP="00A36B73">
            <w:pPr>
              <w:pStyle w:val="NormalWeb"/>
              <w:overflowPunct w:val="0"/>
              <w:spacing w:before="0" w:beforeAutospacing="0" w:after="0" w:afterAutospacing="0"/>
              <w:jc w:val="center"/>
              <w:textAlignment w:val="baseline"/>
              <w:rPr>
                <w:rFonts w:asciiTheme="minorHAnsi" w:hAnsiTheme="minorHAnsi" w:cstheme="minorHAnsi"/>
                <w:b/>
                <w:i/>
                <w:color w:val="984806" w:themeColor="accent6" w:themeShade="80"/>
                <w:sz w:val="20"/>
                <w:szCs w:val="20"/>
                <w:lang w:val="en-US"/>
              </w:rPr>
            </w:pPr>
          </w:p>
          <w:p w:rsidR="00435850" w:rsidRDefault="00435850" w:rsidP="00A36B73">
            <w:pPr>
              <w:pStyle w:val="NormalWeb"/>
              <w:overflowPunct w:val="0"/>
              <w:spacing w:before="0" w:beforeAutospacing="0" w:after="0" w:afterAutospacing="0"/>
              <w:jc w:val="center"/>
              <w:textAlignment w:val="baseline"/>
              <w:rPr>
                <w:rFonts w:asciiTheme="minorHAnsi" w:hAnsiTheme="minorHAnsi" w:cstheme="minorHAnsi"/>
                <w:b/>
                <w:i/>
                <w:color w:val="984806" w:themeColor="accent6" w:themeShade="80"/>
                <w:sz w:val="20"/>
                <w:szCs w:val="20"/>
                <w:lang w:val="en-US"/>
              </w:rPr>
            </w:pPr>
          </w:p>
          <w:p w:rsidR="00435850" w:rsidRPr="00063ABC" w:rsidRDefault="00435850" w:rsidP="00A36B73">
            <w:pPr>
              <w:pStyle w:val="NormalWeb"/>
              <w:overflowPunct w:val="0"/>
              <w:spacing w:before="0" w:beforeAutospacing="0" w:after="0" w:afterAutospacing="0"/>
              <w:jc w:val="center"/>
              <w:textAlignment w:val="baseline"/>
              <w:rPr>
                <w:rFonts w:asciiTheme="minorHAnsi" w:hAnsiTheme="minorHAnsi" w:cstheme="minorHAnsi"/>
                <w:b/>
                <w:noProof/>
                <w:color w:val="000000"/>
                <w:sz w:val="20"/>
                <w:szCs w:val="20"/>
              </w:rPr>
            </w:pPr>
          </w:p>
        </w:tc>
      </w:tr>
      <w:tr w:rsidR="003B1625" w:rsidTr="00E55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91" w:type="dxa"/>
            <w:tcBorders>
              <w:top w:val="nil"/>
              <w:left w:val="nil"/>
              <w:bottom w:val="nil"/>
              <w:right w:val="nil"/>
            </w:tcBorders>
          </w:tcPr>
          <w:p w:rsidR="003B1625" w:rsidRDefault="003B1625" w:rsidP="003B1625">
            <w:pPr>
              <w:pStyle w:val="NormalWeb"/>
              <w:overflowPunct w:val="0"/>
              <w:spacing w:before="0" w:beforeAutospacing="0" w:after="0" w:afterAutospacing="0"/>
              <w:jc w:val="center"/>
              <w:textAlignment w:val="baseline"/>
              <w:rPr>
                <w:rFonts w:asciiTheme="minorHAnsi" w:hAnsiTheme="minorHAnsi" w:cstheme="minorHAnsi"/>
                <w:color w:val="000000"/>
                <w:sz w:val="20"/>
                <w:szCs w:val="20"/>
                <w:lang w:val="en-US"/>
              </w:rPr>
            </w:pPr>
            <w:r>
              <w:rPr>
                <w:rFonts w:asciiTheme="minorHAnsi" w:hAnsiTheme="minorHAnsi" w:cstheme="minorHAnsi"/>
                <w:noProof/>
                <w:color w:val="000000"/>
                <w:sz w:val="20"/>
                <w:szCs w:val="20"/>
              </w:rPr>
              <w:drawing>
                <wp:inline distT="0" distB="0" distL="0" distR="0" wp14:anchorId="4A92EBEE" wp14:editId="0171EE65">
                  <wp:extent cx="2721254" cy="1913249"/>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7644" cy="1924773"/>
                          </a:xfrm>
                          <a:prstGeom prst="rect">
                            <a:avLst/>
                          </a:prstGeom>
                          <a:noFill/>
                          <a:ln>
                            <a:noFill/>
                          </a:ln>
                        </pic:spPr>
                      </pic:pic>
                    </a:graphicData>
                  </a:graphic>
                </wp:inline>
              </w:drawing>
            </w:r>
          </w:p>
        </w:tc>
        <w:tc>
          <w:tcPr>
            <w:tcW w:w="4697" w:type="dxa"/>
            <w:gridSpan w:val="3"/>
            <w:tcBorders>
              <w:top w:val="nil"/>
              <w:left w:val="nil"/>
              <w:bottom w:val="nil"/>
              <w:right w:val="nil"/>
            </w:tcBorders>
          </w:tcPr>
          <w:p w:rsidR="003B1625" w:rsidRDefault="003B1625" w:rsidP="003B1625">
            <w:pPr>
              <w:pStyle w:val="NormalWeb"/>
              <w:overflowPunct w:val="0"/>
              <w:spacing w:before="0" w:beforeAutospacing="0" w:after="0" w:afterAutospacing="0"/>
              <w:jc w:val="center"/>
              <w:textAlignment w:val="baseline"/>
              <w:rPr>
                <w:rFonts w:asciiTheme="minorHAnsi" w:hAnsiTheme="minorHAnsi" w:cstheme="minorHAnsi"/>
                <w:color w:val="000000"/>
                <w:sz w:val="20"/>
                <w:szCs w:val="20"/>
                <w:lang w:val="en-US"/>
              </w:rPr>
            </w:pPr>
            <w:r>
              <w:rPr>
                <w:rFonts w:asciiTheme="minorHAnsi" w:hAnsiTheme="minorHAnsi" w:cstheme="minorHAnsi"/>
                <w:noProof/>
                <w:color w:val="000000"/>
                <w:sz w:val="20"/>
                <w:szCs w:val="20"/>
              </w:rPr>
              <w:drawing>
                <wp:inline distT="0" distB="0" distL="0" distR="0" wp14:anchorId="0AD33F82" wp14:editId="65381526">
                  <wp:extent cx="2845722" cy="189463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5655" cy="1894593"/>
                          </a:xfrm>
                          <a:prstGeom prst="rect">
                            <a:avLst/>
                          </a:prstGeom>
                          <a:noFill/>
                          <a:ln>
                            <a:noFill/>
                          </a:ln>
                        </pic:spPr>
                      </pic:pic>
                    </a:graphicData>
                  </a:graphic>
                </wp:inline>
              </w:drawing>
            </w:r>
          </w:p>
        </w:tc>
      </w:tr>
      <w:tr w:rsidR="003B1625" w:rsidTr="00E55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88" w:type="dxa"/>
            <w:gridSpan w:val="4"/>
            <w:tcBorders>
              <w:top w:val="nil"/>
              <w:left w:val="nil"/>
              <w:bottom w:val="nil"/>
              <w:right w:val="nil"/>
            </w:tcBorders>
          </w:tcPr>
          <w:p w:rsidR="00063ABC" w:rsidRDefault="00063ABC" w:rsidP="003B1625">
            <w:pPr>
              <w:pStyle w:val="NormalWeb"/>
              <w:overflowPunct w:val="0"/>
              <w:spacing w:before="0" w:beforeAutospacing="0" w:after="0" w:afterAutospacing="0"/>
              <w:jc w:val="center"/>
              <w:textAlignment w:val="baseline"/>
              <w:rPr>
                <w:rFonts w:asciiTheme="minorHAnsi" w:hAnsiTheme="minorHAnsi" w:cstheme="minorHAnsi"/>
                <w:b/>
                <w:i/>
                <w:color w:val="984806" w:themeColor="accent6" w:themeShade="80"/>
                <w:sz w:val="18"/>
                <w:szCs w:val="18"/>
                <w:lang w:val="en-US"/>
              </w:rPr>
            </w:pPr>
          </w:p>
          <w:p w:rsidR="003B1625" w:rsidRPr="00063ABC" w:rsidRDefault="003B1625" w:rsidP="003B1625">
            <w:pPr>
              <w:pStyle w:val="NormalWeb"/>
              <w:overflowPunct w:val="0"/>
              <w:spacing w:before="0" w:beforeAutospacing="0" w:after="0" w:afterAutospacing="0"/>
              <w:jc w:val="center"/>
              <w:textAlignment w:val="baseline"/>
              <w:rPr>
                <w:rFonts w:asciiTheme="minorHAnsi" w:hAnsiTheme="minorHAnsi" w:cstheme="minorHAnsi"/>
                <w:b/>
                <w:color w:val="000000"/>
                <w:sz w:val="18"/>
                <w:szCs w:val="18"/>
                <w:lang w:val="en-US"/>
              </w:rPr>
            </w:pPr>
            <w:r w:rsidRPr="00063ABC">
              <w:rPr>
                <w:rFonts w:asciiTheme="minorHAnsi" w:hAnsiTheme="minorHAnsi" w:cstheme="minorHAnsi"/>
                <w:b/>
                <w:i/>
                <w:color w:val="984806" w:themeColor="accent6" w:themeShade="80"/>
                <w:sz w:val="18"/>
                <w:szCs w:val="18"/>
                <w:lang w:val="en-US"/>
              </w:rPr>
              <w:t>SABITA 2010</w:t>
            </w:r>
          </w:p>
        </w:tc>
      </w:tr>
    </w:tbl>
    <w:p w:rsidR="00A36B73" w:rsidRDefault="00A36B73" w:rsidP="008E71A7">
      <w:pPr>
        <w:pStyle w:val="NormalWeb"/>
        <w:overflowPunct w:val="0"/>
        <w:spacing w:before="0" w:beforeAutospacing="0" w:after="0" w:afterAutospacing="0"/>
        <w:textAlignment w:val="baseline"/>
        <w:rPr>
          <w:rFonts w:asciiTheme="minorHAnsi" w:hAnsiTheme="minorHAnsi" w:cstheme="minorHAnsi"/>
          <w:color w:val="000000"/>
          <w:sz w:val="20"/>
          <w:szCs w:val="20"/>
          <w:lang w:val="en-US"/>
        </w:rPr>
      </w:pPr>
    </w:p>
    <w:p w:rsidR="001E2FEC" w:rsidRDefault="001E2FEC" w:rsidP="008E71A7">
      <w:pPr>
        <w:pStyle w:val="NormalWeb"/>
        <w:overflowPunct w:val="0"/>
        <w:spacing w:before="0" w:beforeAutospacing="0" w:after="0" w:afterAutospacing="0"/>
        <w:textAlignment w:val="baseline"/>
        <w:rPr>
          <w:rFonts w:asciiTheme="minorHAnsi" w:hAnsiTheme="minorHAnsi" w:cstheme="minorHAnsi"/>
          <w:b/>
          <w:color w:val="000000"/>
          <w:szCs w:val="20"/>
          <w:lang w:val="en-US"/>
        </w:rPr>
      </w:pPr>
      <w:r w:rsidRPr="00B1374F">
        <w:rPr>
          <w:rFonts w:asciiTheme="minorHAnsi" w:hAnsiTheme="minorHAnsi" w:cstheme="minorHAnsi"/>
          <w:b/>
          <w:color w:val="000000"/>
          <w:szCs w:val="20"/>
          <w:lang w:val="en-US"/>
        </w:rPr>
        <w:t>Actual fact</w:t>
      </w:r>
      <w:r w:rsidR="000F46CE" w:rsidRPr="00B1374F">
        <w:rPr>
          <w:rFonts w:asciiTheme="minorHAnsi" w:hAnsiTheme="minorHAnsi" w:cstheme="minorHAnsi"/>
          <w:b/>
          <w:color w:val="000000"/>
          <w:szCs w:val="20"/>
          <w:lang w:val="en-US"/>
        </w:rPr>
        <w:t>s</w:t>
      </w:r>
      <w:r w:rsidRPr="00B1374F">
        <w:rPr>
          <w:rFonts w:asciiTheme="minorHAnsi" w:hAnsiTheme="minorHAnsi" w:cstheme="minorHAnsi"/>
          <w:b/>
          <w:color w:val="000000"/>
          <w:szCs w:val="20"/>
          <w:lang w:val="en-US"/>
        </w:rPr>
        <w:t xml:space="preserve"> confirm such principles</w:t>
      </w:r>
      <w:r w:rsidR="00A60FCE" w:rsidRPr="00B1374F">
        <w:rPr>
          <w:rFonts w:asciiTheme="minorHAnsi" w:hAnsiTheme="minorHAnsi" w:cstheme="minorHAnsi"/>
          <w:b/>
          <w:color w:val="000000"/>
          <w:szCs w:val="20"/>
          <w:lang w:val="en-US"/>
        </w:rPr>
        <w:t>.</w:t>
      </w:r>
    </w:p>
    <w:p w:rsidR="0055695E" w:rsidRDefault="0055695E" w:rsidP="008E71A7">
      <w:pPr>
        <w:pStyle w:val="NormalWeb"/>
        <w:overflowPunct w:val="0"/>
        <w:spacing w:before="0" w:beforeAutospacing="0" w:after="0" w:afterAutospacing="0"/>
        <w:textAlignment w:val="baseline"/>
        <w:rPr>
          <w:rFonts w:asciiTheme="minorHAnsi" w:hAnsiTheme="minorHAnsi" w:cstheme="minorHAnsi"/>
          <w:b/>
          <w:color w:val="000000"/>
          <w:szCs w:val="20"/>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5141"/>
      </w:tblGrid>
      <w:tr w:rsidR="0055695E" w:rsidTr="00763B97">
        <w:tc>
          <w:tcPr>
            <w:tcW w:w="4606" w:type="dxa"/>
          </w:tcPr>
          <w:p w:rsidR="0055695E" w:rsidRDefault="00B473FA" w:rsidP="00B473FA">
            <w:pPr>
              <w:pStyle w:val="NormalWeb"/>
              <w:overflowPunct w:val="0"/>
              <w:spacing w:before="0" w:beforeAutospacing="0" w:after="0" w:afterAutospacing="0"/>
              <w:ind w:left="284"/>
              <w:textAlignment w:val="baseline"/>
              <w:rPr>
                <w:rFonts w:asciiTheme="minorHAnsi" w:hAnsiTheme="minorHAnsi" w:cstheme="minorHAnsi"/>
                <w:b/>
                <w:color w:val="000000"/>
                <w:szCs w:val="20"/>
                <w:lang w:val="en-US"/>
              </w:rPr>
            </w:pPr>
            <w:r>
              <w:rPr>
                <w:rFonts w:asciiTheme="minorHAnsi" w:hAnsiTheme="minorHAnsi" w:cstheme="minorHAnsi"/>
                <w:b/>
                <w:color w:val="000000"/>
                <w:szCs w:val="20"/>
                <w:lang w:val="en-US"/>
              </w:rPr>
              <w:lastRenderedPageBreak/>
              <w:t xml:space="preserve">            </w:t>
            </w:r>
            <w:r w:rsidR="0055695E">
              <w:rPr>
                <w:rFonts w:asciiTheme="minorHAnsi" w:hAnsiTheme="minorHAnsi" w:cstheme="minorHAnsi"/>
                <w:noProof/>
                <w:color w:val="000000"/>
                <w:sz w:val="20"/>
                <w:szCs w:val="20"/>
              </w:rPr>
              <w:drawing>
                <wp:inline distT="0" distB="0" distL="0" distR="0" wp14:anchorId="79A0497F" wp14:editId="1530955C">
                  <wp:extent cx="1577637" cy="2143125"/>
                  <wp:effectExtent l="0" t="0" r="3810" b="0"/>
                  <wp:docPr id="13330" name="Image 1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0830" cy="2147462"/>
                          </a:xfrm>
                          <a:prstGeom prst="rect">
                            <a:avLst/>
                          </a:prstGeom>
                          <a:noFill/>
                          <a:ln>
                            <a:noFill/>
                          </a:ln>
                        </pic:spPr>
                      </pic:pic>
                    </a:graphicData>
                  </a:graphic>
                </wp:inline>
              </w:drawing>
            </w:r>
            <w:r>
              <w:rPr>
                <w:rFonts w:asciiTheme="minorHAnsi" w:hAnsiTheme="minorHAnsi" w:cstheme="minorHAnsi"/>
                <w:b/>
                <w:color w:val="000000"/>
                <w:szCs w:val="20"/>
                <w:lang w:val="en-US"/>
              </w:rPr>
              <w:t xml:space="preserve">    </w:t>
            </w:r>
          </w:p>
          <w:p w:rsidR="0055695E" w:rsidRDefault="0055695E" w:rsidP="0055695E">
            <w:pPr>
              <w:pStyle w:val="NormalWeb"/>
              <w:overflowPunct w:val="0"/>
              <w:spacing w:before="0" w:beforeAutospacing="0" w:after="0" w:afterAutospacing="0"/>
              <w:ind w:left="142"/>
              <w:jc w:val="center"/>
              <w:textAlignment w:val="baseline"/>
              <w:rPr>
                <w:rFonts w:asciiTheme="minorHAnsi" w:hAnsiTheme="minorHAnsi" w:cstheme="minorHAnsi"/>
                <w:b/>
                <w:i/>
                <w:color w:val="984806" w:themeColor="accent6" w:themeShade="80"/>
                <w:sz w:val="20"/>
                <w:szCs w:val="20"/>
                <w:lang w:val="en-US"/>
              </w:rPr>
            </w:pPr>
            <w:r w:rsidRPr="001D36FD">
              <w:rPr>
                <w:rFonts w:asciiTheme="minorHAnsi" w:hAnsiTheme="minorHAnsi" w:cstheme="minorHAnsi"/>
                <w:b/>
                <w:i/>
                <w:color w:val="984806" w:themeColor="accent6" w:themeShade="80"/>
                <w:sz w:val="20"/>
                <w:szCs w:val="20"/>
                <w:lang w:val="en-US"/>
              </w:rPr>
              <w:t>World highways March 2013</w:t>
            </w:r>
          </w:p>
          <w:p w:rsidR="0055695E" w:rsidRDefault="0055695E" w:rsidP="008E71A7">
            <w:pPr>
              <w:pStyle w:val="NormalWeb"/>
              <w:overflowPunct w:val="0"/>
              <w:spacing w:before="0" w:beforeAutospacing="0" w:after="0" w:afterAutospacing="0"/>
              <w:textAlignment w:val="baseline"/>
              <w:rPr>
                <w:rFonts w:asciiTheme="minorHAnsi" w:hAnsiTheme="minorHAnsi" w:cstheme="minorHAnsi"/>
                <w:b/>
                <w:color w:val="000000"/>
                <w:szCs w:val="20"/>
                <w:lang w:val="en-US"/>
              </w:rPr>
            </w:pPr>
          </w:p>
        </w:tc>
        <w:tc>
          <w:tcPr>
            <w:tcW w:w="5141" w:type="dxa"/>
          </w:tcPr>
          <w:p w:rsidR="0055695E" w:rsidRDefault="0055695E" w:rsidP="00763B97">
            <w:pPr>
              <w:pStyle w:val="NormalWeb"/>
              <w:overflowPunct w:val="0"/>
              <w:spacing w:before="0" w:beforeAutospacing="0" w:after="0" w:afterAutospacing="0"/>
              <w:jc w:val="center"/>
              <w:textAlignment w:val="baseline"/>
              <w:rPr>
                <w:rFonts w:asciiTheme="minorHAnsi" w:hAnsiTheme="minorHAnsi" w:cstheme="minorHAnsi"/>
                <w:b/>
                <w:color w:val="000000"/>
                <w:szCs w:val="20"/>
                <w:lang w:val="en-US"/>
              </w:rPr>
            </w:pPr>
          </w:p>
          <w:p w:rsidR="003664DE" w:rsidRDefault="003664DE" w:rsidP="00763B97">
            <w:pPr>
              <w:pStyle w:val="NormalWeb"/>
              <w:overflowPunct w:val="0"/>
              <w:spacing w:before="0" w:beforeAutospacing="0" w:after="0" w:afterAutospacing="0"/>
              <w:jc w:val="center"/>
              <w:textAlignment w:val="baseline"/>
              <w:rPr>
                <w:rFonts w:asciiTheme="minorHAnsi" w:hAnsiTheme="minorHAnsi" w:cstheme="minorHAnsi"/>
                <w:b/>
                <w:color w:val="000000"/>
                <w:szCs w:val="20"/>
                <w:lang w:val="en-US"/>
              </w:rPr>
            </w:pPr>
          </w:p>
          <w:p w:rsidR="00763B97" w:rsidRDefault="00763B97" w:rsidP="00763B97">
            <w:pPr>
              <w:pStyle w:val="NormalWeb"/>
              <w:overflowPunct w:val="0"/>
              <w:spacing w:before="0" w:beforeAutospacing="0" w:after="0" w:afterAutospacing="0"/>
              <w:jc w:val="center"/>
              <w:textAlignment w:val="baseline"/>
              <w:rPr>
                <w:rFonts w:asciiTheme="minorHAnsi" w:hAnsiTheme="minorHAnsi" w:cstheme="minorHAnsi"/>
                <w:b/>
                <w:color w:val="000000"/>
                <w:szCs w:val="20"/>
                <w:lang w:val="en-US"/>
              </w:rPr>
            </w:pPr>
          </w:p>
          <w:p w:rsidR="00763B97" w:rsidRDefault="00763B97" w:rsidP="00763B97">
            <w:pPr>
              <w:pStyle w:val="NormalWeb"/>
              <w:overflowPunct w:val="0"/>
              <w:spacing w:before="0" w:beforeAutospacing="0" w:after="0" w:afterAutospacing="0"/>
              <w:jc w:val="center"/>
              <w:textAlignment w:val="baseline"/>
              <w:rPr>
                <w:rFonts w:asciiTheme="minorHAnsi" w:hAnsiTheme="minorHAnsi" w:cstheme="minorHAnsi"/>
                <w:b/>
                <w:color w:val="000000"/>
                <w:szCs w:val="20"/>
                <w:lang w:val="en-US"/>
              </w:rPr>
            </w:pPr>
          </w:p>
          <w:p w:rsidR="00763B97" w:rsidRDefault="00763B97" w:rsidP="00763B97">
            <w:pPr>
              <w:pStyle w:val="NormalWeb"/>
              <w:overflowPunct w:val="0"/>
              <w:spacing w:before="0" w:beforeAutospacing="0" w:after="0" w:afterAutospacing="0"/>
              <w:jc w:val="center"/>
              <w:textAlignment w:val="baseline"/>
              <w:rPr>
                <w:rFonts w:asciiTheme="minorHAnsi" w:hAnsiTheme="minorHAnsi" w:cstheme="minorHAnsi"/>
                <w:b/>
                <w:color w:val="000000"/>
                <w:szCs w:val="20"/>
                <w:lang w:val="en-US"/>
              </w:rPr>
            </w:pPr>
          </w:p>
          <w:p w:rsidR="00763B97" w:rsidRDefault="00763B97" w:rsidP="00763B97">
            <w:pPr>
              <w:pStyle w:val="NormalWeb"/>
              <w:overflowPunct w:val="0"/>
              <w:spacing w:before="0" w:beforeAutospacing="0" w:after="0" w:afterAutospacing="0"/>
              <w:jc w:val="center"/>
              <w:textAlignment w:val="baseline"/>
              <w:rPr>
                <w:rFonts w:asciiTheme="minorHAnsi" w:hAnsiTheme="minorHAnsi" w:cstheme="minorHAnsi"/>
                <w:b/>
                <w:color w:val="000000"/>
                <w:szCs w:val="20"/>
                <w:lang w:val="en-US"/>
              </w:rPr>
            </w:pPr>
          </w:p>
          <w:p w:rsidR="00763B97" w:rsidRDefault="00763B97" w:rsidP="00763B97">
            <w:pPr>
              <w:pStyle w:val="NormalWeb"/>
              <w:overflowPunct w:val="0"/>
              <w:spacing w:before="0" w:beforeAutospacing="0" w:after="0" w:afterAutospacing="0"/>
              <w:jc w:val="center"/>
              <w:textAlignment w:val="baseline"/>
              <w:rPr>
                <w:rFonts w:asciiTheme="minorHAnsi" w:hAnsiTheme="minorHAnsi" w:cstheme="minorHAnsi"/>
                <w:b/>
                <w:color w:val="000000"/>
                <w:szCs w:val="20"/>
                <w:lang w:val="en-US"/>
              </w:rPr>
            </w:pPr>
          </w:p>
          <w:p w:rsidR="00763B97" w:rsidRDefault="00763B97" w:rsidP="00763B97">
            <w:pPr>
              <w:pStyle w:val="NormalWeb"/>
              <w:overflowPunct w:val="0"/>
              <w:spacing w:before="0" w:beforeAutospacing="0" w:after="0" w:afterAutospacing="0"/>
              <w:jc w:val="center"/>
              <w:textAlignment w:val="baseline"/>
              <w:rPr>
                <w:rFonts w:asciiTheme="minorHAnsi" w:hAnsiTheme="minorHAnsi" w:cstheme="minorHAnsi"/>
                <w:b/>
                <w:color w:val="000000"/>
                <w:szCs w:val="20"/>
                <w:lang w:val="en-US"/>
              </w:rPr>
            </w:pPr>
          </w:p>
          <w:p w:rsidR="00763B97" w:rsidRDefault="00763B97" w:rsidP="00763B97">
            <w:pPr>
              <w:pStyle w:val="NormalWeb"/>
              <w:overflowPunct w:val="0"/>
              <w:spacing w:before="0" w:beforeAutospacing="0" w:after="0" w:afterAutospacing="0"/>
              <w:jc w:val="center"/>
              <w:textAlignment w:val="baseline"/>
              <w:rPr>
                <w:rFonts w:asciiTheme="minorHAnsi" w:hAnsiTheme="minorHAnsi" w:cstheme="minorHAnsi"/>
                <w:b/>
                <w:color w:val="000000"/>
                <w:szCs w:val="20"/>
                <w:lang w:val="en-US"/>
              </w:rPr>
            </w:pPr>
          </w:p>
          <w:p w:rsidR="00763B97" w:rsidRDefault="00763B97" w:rsidP="00763B97">
            <w:pPr>
              <w:pStyle w:val="NormalWeb"/>
              <w:overflowPunct w:val="0"/>
              <w:spacing w:before="0" w:beforeAutospacing="0" w:after="0" w:afterAutospacing="0"/>
              <w:jc w:val="center"/>
              <w:textAlignment w:val="baseline"/>
              <w:rPr>
                <w:rFonts w:asciiTheme="minorHAnsi" w:hAnsiTheme="minorHAnsi" w:cstheme="minorHAnsi"/>
                <w:b/>
                <w:color w:val="000000"/>
                <w:szCs w:val="20"/>
                <w:lang w:val="en-US"/>
              </w:rPr>
            </w:pPr>
            <w:r>
              <w:rPr>
                <w:rFonts w:asciiTheme="minorHAnsi" w:hAnsiTheme="minorHAnsi" w:cstheme="minorHAnsi"/>
                <w:noProof/>
                <w:color w:val="000000"/>
                <w:sz w:val="20"/>
                <w:szCs w:val="20"/>
              </w:rPr>
              <w:drawing>
                <wp:anchor distT="0" distB="0" distL="114300" distR="114300" simplePos="0" relativeHeight="251662336" behindDoc="0" locked="0" layoutInCell="1" allowOverlap="1" wp14:anchorId="288C6E17" wp14:editId="2E682D71">
                  <wp:simplePos x="0" y="0"/>
                  <wp:positionH relativeFrom="column">
                    <wp:posOffset>814705</wp:posOffset>
                  </wp:positionH>
                  <wp:positionV relativeFrom="paragraph">
                    <wp:posOffset>-1143000</wp:posOffset>
                  </wp:positionV>
                  <wp:extent cx="2372360" cy="1377315"/>
                  <wp:effectExtent l="0" t="0" r="8890" b="0"/>
                  <wp:wrapSquare wrapText="bothSides"/>
                  <wp:docPr id="13331" name="Image 1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2360" cy="137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B97" w:rsidRDefault="00763B97" w:rsidP="00763B97">
            <w:pPr>
              <w:pStyle w:val="NormalWeb"/>
              <w:overflowPunct w:val="0"/>
              <w:spacing w:before="0" w:beforeAutospacing="0" w:after="0" w:afterAutospacing="0"/>
              <w:ind w:left="497"/>
              <w:jc w:val="center"/>
              <w:textAlignment w:val="baseline"/>
              <w:rPr>
                <w:rFonts w:asciiTheme="minorHAnsi" w:hAnsiTheme="minorHAnsi" w:cstheme="minorHAnsi"/>
                <w:b/>
                <w:i/>
                <w:color w:val="984806" w:themeColor="accent6" w:themeShade="80"/>
                <w:sz w:val="20"/>
                <w:szCs w:val="20"/>
                <w:lang w:val="en-US"/>
              </w:rPr>
            </w:pPr>
          </w:p>
          <w:p w:rsidR="00763B97" w:rsidRDefault="00763B97" w:rsidP="00763B97">
            <w:pPr>
              <w:pStyle w:val="NormalWeb"/>
              <w:overflowPunct w:val="0"/>
              <w:spacing w:before="0" w:beforeAutospacing="0" w:after="0" w:afterAutospacing="0"/>
              <w:ind w:left="497"/>
              <w:jc w:val="center"/>
              <w:textAlignment w:val="baseline"/>
              <w:rPr>
                <w:rFonts w:asciiTheme="minorHAnsi" w:hAnsiTheme="minorHAnsi" w:cstheme="minorHAnsi"/>
                <w:b/>
                <w:i/>
                <w:color w:val="984806" w:themeColor="accent6" w:themeShade="80"/>
                <w:sz w:val="20"/>
                <w:szCs w:val="20"/>
                <w:lang w:val="en-US"/>
              </w:rPr>
            </w:pPr>
          </w:p>
          <w:p w:rsidR="00763B97" w:rsidRDefault="00763B97" w:rsidP="00763B97">
            <w:pPr>
              <w:pStyle w:val="NormalWeb"/>
              <w:overflowPunct w:val="0"/>
              <w:spacing w:before="0" w:beforeAutospacing="0" w:after="0" w:afterAutospacing="0"/>
              <w:ind w:left="497"/>
              <w:jc w:val="center"/>
              <w:textAlignment w:val="baseline"/>
              <w:rPr>
                <w:rFonts w:asciiTheme="minorHAnsi" w:hAnsiTheme="minorHAnsi" w:cstheme="minorHAnsi"/>
                <w:b/>
                <w:i/>
                <w:color w:val="984806" w:themeColor="accent6" w:themeShade="80"/>
                <w:sz w:val="20"/>
                <w:szCs w:val="20"/>
                <w:lang w:val="en-US"/>
              </w:rPr>
            </w:pPr>
            <w:r w:rsidRPr="001D36FD">
              <w:rPr>
                <w:rFonts w:asciiTheme="minorHAnsi" w:hAnsiTheme="minorHAnsi" w:cstheme="minorHAnsi"/>
                <w:b/>
                <w:i/>
                <w:color w:val="984806" w:themeColor="accent6" w:themeShade="80"/>
                <w:sz w:val="20"/>
                <w:szCs w:val="20"/>
                <w:lang w:val="en-US"/>
              </w:rPr>
              <w:t>Business Week April 2013</w:t>
            </w:r>
          </w:p>
          <w:p w:rsidR="00763B97" w:rsidRDefault="00763B97" w:rsidP="00763B97">
            <w:pPr>
              <w:pStyle w:val="NormalWeb"/>
              <w:overflowPunct w:val="0"/>
              <w:spacing w:before="0" w:beforeAutospacing="0" w:after="0" w:afterAutospacing="0"/>
              <w:jc w:val="center"/>
              <w:textAlignment w:val="baseline"/>
              <w:rPr>
                <w:rFonts w:asciiTheme="minorHAnsi" w:hAnsiTheme="minorHAnsi" w:cstheme="minorHAnsi"/>
                <w:b/>
                <w:color w:val="000000"/>
                <w:szCs w:val="20"/>
                <w:lang w:val="en-US"/>
              </w:rPr>
            </w:pPr>
          </w:p>
        </w:tc>
      </w:tr>
    </w:tbl>
    <w:p w:rsidR="008B5859" w:rsidRPr="00435850" w:rsidRDefault="008B5859" w:rsidP="003664DE">
      <w:pPr>
        <w:rPr>
          <w:rFonts w:cstheme="minorHAnsi"/>
          <w:szCs w:val="20"/>
          <w:lang w:val="en-US"/>
        </w:rPr>
        <w:sectPr w:rsidR="008B5859" w:rsidRPr="00435850" w:rsidSect="0048497D">
          <w:footerReference w:type="default" r:id="rId18"/>
          <w:pgSz w:w="11907" w:h="16839" w:code="9"/>
          <w:pgMar w:top="709" w:right="425" w:bottom="568" w:left="709" w:header="709" w:footer="709" w:gutter="0"/>
          <w:cols w:space="708"/>
          <w:docGrid w:linePitch="360"/>
        </w:sectPr>
      </w:pPr>
    </w:p>
    <w:p w:rsidR="003664DE" w:rsidRPr="00435850" w:rsidRDefault="003664DE" w:rsidP="003664DE">
      <w:pPr>
        <w:spacing w:after="0" w:line="240" w:lineRule="auto"/>
        <w:rPr>
          <w:rFonts w:cstheme="minorHAnsi"/>
          <w:szCs w:val="20"/>
          <w:lang w:val="en-US"/>
        </w:rPr>
      </w:pPr>
      <w:r w:rsidRPr="00435850">
        <w:rPr>
          <w:rFonts w:cstheme="minorHAnsi"/>
          <w:szCs w:val="20"/>
          <w:lang w:val="en-US"/>
        </w:rPr>
        <w:lastRenderedPageBreak/>
        <w:t>As a result there is a crucial need of pavement preservation on existing road network.</w:t>
      </w:r>
    </w:p>
    <w:p w:rsidR="003664DE" w:rsidRPr="00435850" w:rsidRDefault="003664DE" w:rsidP="003664DE">
      <w:pPr>
        <w:spacing w:after="0" w:line="240" w:lineRule="auto"/>
        <w:rPr>
          <w:rFonts w:cstheme="minorHAnsi"/>
          <w:szCs w:val="20"/>
          <w:lang w:val="en-US"/>
        </w:rPr>
      </w:pPr>
    </w:p>
    <w:p w:rsidR="003664DE" w:rsidRPr="00435850" w:rsidRDefault="003664DE" w:rsidP="003664DE">
      <w:pPr>
        <w:spacing w:after="0" w:line="240" w:lineRule="auto"/>
        <w:rPr>
          <w:rFonts w:cstheme="minorHAnsi"/>
          <w:szCs w:val="20"/>
          <w:lang w:val="en-US"/>
        </w:rPr>
      </w:pPr>
      <w:r w:rsidRPr="00435850">
        <w:rPr>
          <w:rFonts w:cstheme="minorHAnsi"/>
          <w:szCs w:val="20"/>
          <w:lang w:val="en-US"/>
        </w:rPr>
        <w:t>Such need has been recently underlined at the 2013 Annual Summit Funding Transport held in Leipzig, in the declaration of Ministers of Transport:</w:t>
      </w:r>
    </w:p>
    <w:p w:rsidR="003664DE" w:rsidRPr="00435850" w:rsidRDefault="003664DE" w:rsidP="003664DE">
      <w:pPr>
        <w:spacing w:after="0" w:line="240" w:lineRule="auto"/>
        <w:rPr>
          <w:rFonts w:cstheme="minorHAnsi"/>
          <w:szCs w:val="20"/>
          <w:lang w:val="en-US"/>
        </w:rPr>
      </w:pPr>
    </w:p>
    <w:p w:rsidR="003664DE" w:rsidRPr="00435850" w:rsidRDefault="003664DE" w:rsidP="003664DE">
      <w:pPr>
        <w:spacing w:after="0" w:line="240" w:lineRule="auto"/>
        <w:rPr>
          <w:rFonts w:cstheme="minorHAnsi"/>
          <w:szCs w:val="20"/>
          <w:lang w:val="en-US"/>
        </w:rPr>
      </w:pPr>
      <w:r w:rsidRPr="00435850">
        <w:rPr>
          <w:rFonts w:cstheme="minorHAnsi"/>
          <w:szCs w:val="20"/>
          <w:lang w:val="en-US"/>
        </w:rPr>
        <w:t>“Transport infrastructure is much more than asphalt, concrete or steel</w:t>
      </w:r>
      <w:r w:rsidR="00D153FF">
        <w:rPr>
          <w:rFonts w:cstheme="minorHAnsi"/>
          <w:szCs w:val="20"/>
          <w:lang w:val="en-US"/>
        </w:rPr>
        <w:t>,</w:t>
      </w:r>
      <w:r w:rsidRPr="00435850">
        <w:rPr>
          <w:rFonts w:cstheme="minorHAnsi"/>
          <w:szCs w:val="20"/>
          <w:lang w:val="en-US"/>
        </w:rPr>
        <w:t xml:space="preserve"> it is the backbone</w:t>
      </w:r>
      <w:r w:rsidR="00D153FF">
        <w:rPr>
          <w:rFonts w:cstheme="minorHAnsi"/>
          <w:szCs w:val="20"/>
          <w:lang w:val="en-US"/>
        </w:rPr>
        <w:br/>
      </w:r>
      <w:r w:rsidRPr="00435850">
        <w:rPr>
          <w:rFonts w:cstheme="minorHAnsi"/>
          <w:szCs w:val="20"/>
          <w:lang w:val="en-US"/>
        </w:rPr>
        <w:lastRenderedPageBreak/>
        <w:t>of national economies, providing connections for people and goods, access to jobs and services, and enabling trade and economic growth. [….]”</w:t>
      </w:r>
    </w:p>
    <w:p w:rsidR="003664DE" w:rsidRPr="00435850" w:rsidRDefault="003664DE" w:rsidP="003664DE">
      <w:pPr>
        <w:spacing w:after="0" w:line="240" w:lineRule="auto"/>
        <w:rPr>
          <w:rFonts w:cstheme="minorHAnsi"/>
          <w:szCs w:val="20"/>
          <w:lang w:val="en-US"/>
        </w:rPr>
      </w:pPr>
    </w:p>
    <w:p w:rsidR="003664DE" w:rsidRPr="00435850" w:rsidRDefault="003664DE" w:rsidP="003664DE">
      <w:pPr>
        <w:spacing w:after="0" w:line="240" w:lineRule="auto"/>
        <w:rPr>
          <w:rFonts w:cstheme="minorHAnsi"/>
          <w:szCs w:val="20"/>
          <w:lang w:val="en-US"/>
        </w:rPr>
      </w:pPr>
      <w:r w:rsidRPr="00435850">
        <w:rPr>
          <w:rFonts w:cstheme="minorHAnsi"/>
          <w:szCs w:val="20"/>
          <w:lang w:val="en-US"/>
        </w:rPr>
        <w:t>The Ministers recognize that “sufficient infrastructure investment and maintenance is required to ensure a robust, high-quality, sustainable transport system”. [….]</w:t>
      </w:r>
    </w:p>
    <w:p w:rsidR="008B5859" w:rsidRPr="00435850" w:rsidRDefault="008B5859" w:rsidP="003664DE">
      <w:pPr>
        <w:pStyle w:val="NormalWeb"/>
        <w:overflowPunct w:val="0"/>
        <w:spacing w:before="0" w:beforeAutospacing="0" w:after="0" w:afterAutospacing="0"/>
        <w:textAlignment w:val="baseline"/>
        <w:rPr>
          <w:rFonts w:asciiTheme="minorHAnsi" w:hAnsiTheme="minorHAnsi" w:cstheme="minorHAnsi"/>
          <w:color w:val="000000"/>
          <w:sz w:val="22"/>
          <w:szCs w:val="20"/>
          <w:lang w:val="en-US"/>
        </w:rPr>
        <w:sectPr w:rsidR="008B5859" w:rsidRPr="00435850" w:rsidSect="00435850">
          <w:type w:val="continuous"/>
          <w:pgSz w:w="11907" w:h="16839" w:code="9"/>
          <w:pgMar w:top="1417" w:right="992" w:bottom="1135" w:left="1701" w:header="709" w:footer="709" w:gutter="0"/>
          <w:cols w:num="2" w:space="708"/>
          <w:docGrid w:linePitch="360"/>
        </w:sectPr>
      </w:pPr>
    </w:p>
    <w:p w:rsidR="003C230B" w:rsidRDefault="003C230B" w:rsidP="003C230B">
      <w:pPr>
        <w:rPr>
          <w:rFonts w:cstheme="minorHAnsi"/>
          <w:b/>
          <w:sz w:val="28"/>
          <w:szCs w:val="28"/>
          <w:lang w:val="en-US"/>
        </w:rPr>
      </w:pPr>
    </w:p>
    <w:p w:rsidR="003C230B" w:rsidRDefault="003C230B" w:rsidP="003C230B">
      <w:pPr>
        <w:rPr>
          <w:rFonts w:cstheme="minorHAnsi"/>
          <w:b/>
          <w:sz w:val="28"/>
          <w:szCs w:val="28"/>
          <w:lang w:val="en-US"/>
        </w:rPr>
      </w:pPr>
      <w:r w:rsidRPr="001D36FD">
        <w:rPr>
          <w:rFonts w:cstheme="minorHAnsi"/>
          <w:b/>
          <w:sz w:val="28"/>
          <w:szCs w:val="28"/>
          <w:lang w:val="en-US"/>
        </w:rPr>
        <w:t>The markets today</w:t>
      </w:r>
    </w:p>
    <w:p w:rsidR="003C230B" w:rsidRDefault="003C230B" w:rsidP="003C230B">
      <w:pPr>
        <w:spacing w:after="0" w:line="240" w:lineRule="auto"/>
        <w:rPr>
          <w:rFonts w:cstheme="minorHAnsi"/>
          <w:sz w:val="20"/>
          <w:szCs w:val="20"/>
          <w:lang w:val="en-US"/>
        </w:rPr>
      </w:pPr>
    </w:p>
    <w:p w:rsidR="003C230B" w:rsidRDefault="003C230B" w:rsidP="003C230B">
      <w:pPr>
        <w:ind w:right="208"/>
        <w:rPr>
          <w:rFonts w:cstheme="minorHAnsi"/>
          <w:lang w:val="en-US"/>
        </w:rPr>
        <w:sectPr w:rsidR="003C230B" w:rsidSect="00435850">
          <w:type w:val="continuous"/>
          <w:pgSz w:w="11907" w:h="16839" w:code="9"/>
          <w:pgMar w:top="1417" w:right="992" w:bottom="1135" w:left="1701" w:header="709" w:footer="709" w:gutter="0"/>
          <w:cols w:space="708"/>
          <w:docGrid w:linePitch="360"/>
        </w:sectPr>
      </w:pPr>
    </w:p>
    <w:p w:rsidR="003C230B" w:rsidRPr="003C230B" w:rsidRDefault="003C230B" w:rsidP="00D153FF">
      <w:pPr>
        <w:spacing w:after="0" w:line="240" w:lineRule="auto"/>
        <w:jc w:val="both"/>
        <w:rPr>
          <w:rFonts w:cstheme="minorHAnsi"/>
          <w:lang w:val="en-US"/>
        </w:rPr>
      </w:pPr>
      <w:r w:rsidRPr="003C230B">
        <w:rPr>
          <w:rFonts w:cstheme="minorHAnsi"/>
          <w:lang w:val="en-US"/>
        </w:rPr>
        <w:lastRenderedPageBreak/>
        <w:t>The 2008 crisis have severely impacted public road expenditure. This is a global trend even if the magnitude of this impact differs from a country to another.</w:t>
      </w:r>
    </w:p>
    <w:p w:rsidR="003C230B" w:rsidRPr="003C230B" w:rsidRDefault="003C230B" w:rsidP="003C230B">
      <w:pPr>
        <w:spacing w:after="0" w:line="240" w:lineRule="auto"/>
        <w:ind w:left="459" w:right="208"/>
        <w:rPr>
          <w:rFonts w:cstheme="minorHAnsi"/>
          <w:lang w:val="en-US"/>
        </w:rPr>
      </w:pPr>
    </w:p>
    <w:p w:rsidR="003C230B" w:rsidRPr="00D153FF" w:rsidRDefault="003C230B" w:rsidP="00D153FF">
      <w:pPr>
        <w:ind w:left="33"/>
        <w:jc w:val="both"/>
        <w:rPr>
          <w:rFonts w:cstheme="minorHAnsi"/>
          <w:i/>
          <w:u w:val="single"/>
          <w:lang w:val="en-US"/>
        </w:rPr>
      </w:pPr>
      <w:r w:rsidRPr="003C230B">
        <w:rPr>
          <w:rFonts w:cstheme="minorHAnsi"/>
          <w:lang w:val="en-US"/>
        </w:rPr>
        <w:t xml:space="preserve">Such scarcity of funds should lead the road industry to be watchful in order to raise the full awareness of the road users and politicians about the value of pavement preservation. Refer to Report 742 “communicating the value of preservation” by the National Cooperative Highway Research Program (2012). </w:t>
      </w:r>
      <w:hyperlink r:id="rId19" w:history="1">
        <w:r w:rsidRPr="00D153FF">
          <w:rPr>
            <w:rStyle w:val="Lienhypertexte"/>
            <w:rFonts w:cstheme="minorHAnsi"/>
            <w:i/>
            <w:lang w:val="en-US"/>
          </w:rPr>
          <w:t>http://onlinepubs.trb.org/onlinepubs/nchrp/nchrp_rpt_742.pdf</w:t>
        </w:r>
      </w:hyperlink>
    </w:p>
    <w:p w:rsidR="008E71A7" w:rsidRDefault="003C230B" w:rsidP="00D153FF">
      <w:pPr>
        <w:pStyle w:val="NormalWeb"/>
        <w:overflowPunct w:val="0"/>
        <w:spacing w:before="0" w:beforeAutospacing="0" w:after="0" w:afterAutospacing="0"/>
        <w:jc w:val="both"/>
        <w:textAlignment w:val="baseline"/>
        <w:rPr>
          <w:rFonts w:asciiTheme="minorHAnsi" w:hAnsiTheme="minorHAnsi" w:cstheme="minorHAnsi"/>
          <w:sz w:val="22"/>
          <w:szCs w:val="22"/>
          <w:lang w:val="en-US"/>
        </w:rPr>
      </w:pPr>
      <w:r w:rsidRPr="003C230B">
        <w:rPr>
          <w:rFonts w:asciiTheme="minorHAnsi" w:hAnsiTheme="minorHAnsi" w:cstheme="minorHAnsi"/>
          <w:sz w:val="22"/>
          <w:szCs w:val="22"/>
          <w:lang w:val="en-US"/>
        </w:rPr>
        <w:t xml:space="preserve">Scarcity of funds has lead road agencies to make the best use of the moneys available, identifying priorities and selecting </w:t>
      </w:r>
      <w:r w:rsidR="00D153FF">
        <w:rPr>
          <w:rFonts w:asciiTheme="minorHAnsi" w:hAnsiTheme="minorHAnsi" w:cstheme="minorHAnsi"/>
          <w:sz w:val="22"/>
          <w:szCs w:val="22"/>
          <w:lang w:val="en-US"/>
        </w:rPr>
        <w:br/>
      </w:r>
      <w:r w:rsidRPr="003C230B">
        <w:rPr>
          <w:rFonts w:asciiTheme="minorHAnsi" w:hAnsiTheme="minorHAnsi" w:cstheme="minorHAnsi"/>
          <w:sz w:val="22"/>
          <w:szCs w:val="22"/>
          <w:lang w:val="en-US"/>
        </w:rPr>
        <w:lastRenderedPageBreak/>
        <w:t>the appropriate technical solutions.</w:t>
      </w:r>
      <w:r w:rsidR="00D153FF">
        <w:rPr>
          <w:rFonts w:asciiTheme="minorHAnsi" w:hAnsiTheme="minorHAnsi" w:cstheme="minorHAnsi"/>
          <w:sz w:val="22"/>
          <w:szCs w:val="22"/>
          <w:lang w:val="en-US"/>
        </w:rPr>
        <w:t xml:space="preserve"> </w:t>
      </w:r>
      <w:r w:rsidRPr="003C230B">
        <w:rPr>
          <w:rFonts w:asciiTheme="minorHAnsi" w:hAnsiTheme="minorHAnsi" w:cstheme="minorHAnsi"/>
          <w:sz w:val="22"/>
          <w:szCs w:val="22"/>
          <w:lang w:val="en-US"/>
        </w:rPr>
        <w:t>To</w:t>
      </w:r>
      <w:r w:rsidR="001F6E3A">
        <w:rPr>
          <w:rFonts w:asciiTheme="minorHAnsi" w:hAnsiTheme="minorHAnsi" w:cstheme="minorHAnsi"/>
          <w:sz w:val="22"/>
          <w:szCs w:val="22"/>
          <w:lang w:val="en-US"/>
        </w:rPr>
        <w:t>o</w:t>
      </w:r>
      <w:r w:rsidRPr="003C230B">
        <w:rPr>
          <w:rFonts w:asciiTheme="minorHAnsi" w:hAnsiTheme="minorHAnsi" w:cstheme="minorHAnsi"/>
          <w:sz w:val="22"/>
          <w:szCs w:val="22"/>
          <w:lang w:val="en-US"/>
        </w:rPr>
        <w:t>ls have been developed such as Pavement management systems that make such optimization workable.</w:t>
      </w:r>
    </w:p>
    <w:p w:rsidR="003C230B" w:rsidRPr="003C230B" w:rsidRDefault="003C230B" w:rsidP="003C230B">
      <w:pPr>
        <w:pStyle w:val="NormalWeb"/>
        <w:overflowPunct w:val="0"/>
        <w:spacing w:before="0" w:beforeAutospacing="0" w:after="0" w:afterAutospacing="0"/>
        <w:textAlignment w:val="baseline"/>
        <w:rPr>
          <w:rFonts w:asciiTheme="minorHAnsi" w:hAnsiTheme="minorHAnsi" w:cstheme="minorHAnsi"/>
          <w:color w:val="000000"/>
          <w:sz w:val="22"/>
          <w:szCs w:val="22"/>
          <w:lang w:val="en-US"/>
        </w:rPr>
      </w:pPr>
    </w:p>
    <w:p w:rsidR="003C230B" w:rsidRPr="003C230B" w:rsidRDefault="003C230B" w:rsidP="00D153FF">
      <w:pPr>
        <w:spacing w:after="0" w:line="240" w:lineRule="auto"/>
        <w:jc w:val="both"/>
        <w:rPr>
          <w:rFonts w:cstheme="minorHAnsi"/>
          <w:lang w:val="en-US"/>
        </w:rPr>
      </w:pPr>
      <w:r w:rsidRPr="003C230B">
        <w:rPr>
          <w:rFonts w:cstheme="minorHAnsi"/>
          <w:lang w:val="en-US"/>
        </w:rPr>
        <w:t>Bitumen emulsion techniques have their full role to play within a wide portfolio of solutions that are made available by the road industry.</w:t>
      </w:r>
    </w:p>
    <w:p w:rsidR="003C230B" w:rsidRPr="003C230B" w:rsidRDefault="003C230B" w:rsidP="003C230B">
      <w:pPr>
        <w:spacing w:after="0" w:line="240" w:lineRule="auto"/>
        <w:rPr>
          <w:rFonts w:cstheme="minorHAnsi"/>
          <w:lang w:val="en-US"/>
        </w:rPr>
      </w:pPr>
    </w:p>
    <w:p w:rsidR="003C230B" w:rsidRPr="003C230B" w:rsidRDefault="003C230B" w:rsidP="00D153FF">
      <w:pPr>
        <w:spacing w:after="0" w:line="240" w:lineRule="auto"/>
        <w:jc w:val="both"/>
        <w:rPr>
          <w:rFonts w:cstheme="minorHAnsi"/>
          <w:lang w:val="en-US"/>
        </w:rPr>
      </w:pPr>
      <w:r w:rsidRPr="003C230B">
        <w:rPr>
          <w:rFonts w:cstheme="minorHAnsi"/>
          <w:lang w:val="en-US"/>
        </w:rPr>
        <w:t>The annual volumes of bitumen emulsions have remained stable at a level of more than 8 million tons that represents nearly 10% of the whole bitumen used for road works.</w:t>
      </w:r>
    </w:p>
    <w:p w:rsidR="003C230B" w:rsidRPr="003C230B" w:rsidRDefault="003C230B" w:rsidP="00D153FF">
      <w:pPr>
        <w:spacing w:after="0" w:line="240" w:lineRule="auto"/>
        <w:jc w:val="both"/>
        <w:rPr>
          <w:rFonts w:cstheme="minorHAnsi"/>
          <w:lang w:val="en-US"/>
        </w:rPr>
      </w:pPr>
    </w:p>
    <w:p w:rsidR="003C230B" w:rsidRDefault="003C230B" w:rsidP="00D153FF">
      <w:pPr>
        <w:spacing w:after="0" w:line="240" w:lineRule="auto"/>
        <w:jc w:val="both"/>
        <w:rPr>
          <w:rFonts w:cstheme="minorHAnsi"/>
          <w:lang w:val="en-US"/>
        </w:rPr>
      </w:pPr>
      <w:r w:rsidRPr="003C230B">
        <w:rPr>
          <w:rFonts w:cstheme="minorHAnsi"/>
          <w:lang w:val="en-US"/>
        </w:rPr>
        <w:t>The top ten countries represent close to 75% of the volumes, with USA, France and Mexico as leading producers.</w:t>
      </w:r>
    </w:p>
    <w:p w:rsidR="00D153FF" w:rsidRPr="003C230B" w:rsidRDefault="00D153FF" w:rsidP="00D153FF">
      <w:pPr>
        <w:spacing w:after="0" w:line="240" w:lineRule="auto"/>
        <w:jc w:val="both"/>
        <w:rPr>
          <w:rFonts w:cstheme="minorHAnsi"/>
          <w:lang w:val="en-US"/>
        </w:rPr>
        <w:sectPr w:rsidR="00D153FF" w:rsidRPr="003C230B" w:rsidSect="003C230B">
          <w:type w:val="continuous"/>
          <w:pgSz w:w="11907" w:h="16839" w:code="9"/>
          <w:pgMar w:top="1417" w:right="992" w:bottom="1135" w:left="1701" w:header="709" w:footer="709" w:gutter="0"/>
          <w:cols w:num="2" w:space="708"/>
          <w:docGrid w:linePitch="360"/>
        </w:sectPr>
      </w:pPr>
    </w:p>
    <w:p w:rsidR="003C230B" w:rsidRDefault="003C230B" w:rsidP="003664DE">
      <w:pPr>
        <w:pStyle w:val="NormalWeb"/>
        <w:overflowPunct w:val="0"/>
        <w:spacing w:before="0" w:beforeAutospacing="0" w:after="0" w:afterAutospacing="0"/>
        <w:textAlignment w:val="baseline"/>
        <w:rPr>
          <w:rFonts w:asciiTheme="minorHAnsi" w:hAnsiTheme="minorHAnsi" w:cstheme="minorHAnsi"/>
          <w:color w:val="000000"/>
          <w:sz w:val="20"/>
          <w:szCs w:val="20"/>
          <w:lang w:val="en-US"/>
        </w:rPr>
      </w:pPr>
    </w:p>
    <w:p w:rsidR="003D703A" w:rsidRDefault="003C230B" w:rsidP="003C230B">
      <w:pPr>
        <w:spacing w:after="0" w:line="240" w:lineRule="auto"/>
        <w:jc w:val="center"/>
        <w:rPr>
          <w:rFonts w:cstheme="minorHAnsi"/>
          <w:sz w:val="20"/>
          <w:szCs w:val="20"/>
          <w:lang w:val="en-US"/>
        </w:rPr>
      </w:pPr>
      <w:r>
        <w:rPr>
          <w:rFonts w:cstheme="minorHAnsi"/>
          <w:noProof/>
          <w:sz w:val="20"/>
          <w:szCs w:val="20"/>
          <w:lang w:eastAsia="fr-FR"/>
        </w:rPr>
        <w:lastRenderedPageBreak/>
        <w:drawing>
          <wp:inline distT="0" distB="0" distL="0" distR="0" wp14:anchorId="472DF3BA" wp14:editId="48EBF4A5">
            <wp:extent cx="3423513" cy="203450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7004" cy="2036579"/>
                    </a:xfrm>
                    <a:prstGeom prst="rect">
                      <a:avLst/>
                    </a:prstGeom>
                    <a:noFill/>
                  </pic:spPr>
                </pic:pic>
              </a:graphicData>
            </a:graphic>
          </wp:inline>
        </w:drawing>
      </w:r>
    </w:p>
    <w:p w:rsidR="003D703A" w:rsidRPr="007527EA" w:rsidRDefault="003D703A" w:rsidP="008E7B04">
      <w:pPr>
        <w:spacing w:after="0" w:line="240" w:lineRule="auto"/>
        <w:rPr>
          <w:rFonts w:cstheme="minorHAnsi"/>
          <w:sz w:val="20"/>
          <w:szCs w:val="20"/>
          <w:lang w:val="en-US"/>
        </w:rPr>
      </w:pPr>
    </w:p>
    <w:p w:rsidR="003C230B" w:rsidRDefault="003C230B" w:rsidP="003C230B">
      <w:pPr>
        <w:pStyle w:val="NormalWeb"/>
        <w:overflowPunct w:val="0"/>
        <w:spacing w:before="0" w:beforeAutospacing="0" w:after="0" w:afterAutospacing="0"/>
        <w:ind w:left="142"/>
        <w:jc w:val="center"/>
        <w:textAlignment w:val="baseline"/>
        <w:rPr>
          <w:rFonts w:asciiTheme="minorHAnsi" w:hAnsiTheme="minorHAnsi" w:cstheme="minorHAnsi"/>
          <w:b/>
          <w:i/>
          <w:color w:val="984806" w:themeColor="accent6" w:themeShade="80"/>
          <w:sz w:val="20"/>
          <w:szCs w:val="20"/>
          <w:lang w:val="en-US"/>
        </w:rPr>
      </w:pPr>
      <w:r>
        <w:rPr>
          <w:rFonts w:asciiTheme="minorHAnsi" w:hAnsiTheme="minorHAnsi" w:cstheme="minorHAnsi"/>
          <w:b/>
          <w:i/>
          <w:color w:val="984806" w:themeColor="accent6" w:themeShade="80"/>
          <w:sz w:val="20"/>
          <w:szCs w:val="20"/>
          <w:lang w:val="en-US"/>
        </w:rPr>
        <w:t>Bitumen emulsion top ten producing countries</w:t>
      </w:r>
    </w:p>
    <w:p w:rsidR="00A93E59" w:rsidRPr="001D36FD" w:rsidRDefault="00A93E59" w:rsidP="008E7B04">
      <w:pPr>
        <w:spacing w:after="0" w:line="240" w:lineRule="auto"/>
        <w:rPr>
          <w:rFonts w:cstheme="minorHAnsi"/>
          <w:b/>
          <w:sz w:val="28"/>
          <w:szCs w:val="28"/>
          <w:lang w:val="en-US"/>
        </w:rPr>
      </w:pPr>
      <w:r w:rsidRPr="001D36FD">
        <w:rPr>
          <w:rFonts w:cstheme="minorHAnsi"/>
          <w:b/>
          <w:sz w:val="28"/>
          <w:szCs w:val="28"/>
          <w:lang w:val="en-US"/>
        </w:rPr>
        <w:t>Driving factors</w:t>
      </w:r>
    </w:p>
    <w:p w:rsidR="001E2FEC" w:rsidRDefault="001E2FEC" w:rsidP="008E7B04">
      <w:pPr>
        <w:spacing w:after="0" w:line="240" w:lineRule="auto"/>
        <w:rPr>
          <w:rFonts w:cstheme="minorHAnsi"/>
          <w:sz w:val="20"/>
          <w:szCs w:val="20"/>
          <w:lang w:val="en-US"/>
        </w:rPr>
      </w:pPr>
    </w:p>
    <w:p w:rsidR="003664DE" w:rsidRDefault="003664DE" w:rsidP="008E7B04">
      <w:pPr>
        <w:spacing w:after="0" w:line="240" w:lineRule="auto"/>
        <w:rPr>
          <w:rFonts w:cstheme="minorHAnsi"/>
          <w:sz w:val="20"/>
          <w:szCs w:val="20"/>
          <w:lang w:val="en-US"/>
        </w:rPr>
        <w:sectPr w:rsidR="003664DE" w:rsidSect="00435850">
          <w:type w:val="continuous"/>
          <w:pgSz w:w="11907" w:h="16839" w:code="9"/>
          <w:pgMar w:top="1417" w:right="992" w:bottom="1135" w:left="1701" w:header="709" w:footer="709" w:gutter="0"/>
          <w:cols w:space="708"/>
          <w:docGrid w:linePitch="360"/>
        </w:sectPr>
      </w:pPr>
    </w:p>
    <w:p w:rsidR="00802269" w:rsidRPr="00435850" w:rsidRDefault="00802269" w:rsidP="003C230B">
      <w:pPr>
        <w:spacing w:after="0" w:line="240" w:lineRule="auto"/>
        <w:jc w:val="both"/>
        <w:rPr>
          <w:rFonts w:cstheme="minorHAnsi"/>
          <w:szCs w:val="20"/>
          <w:lang w:val="en-US"/>
        </w:rPr>
      </w:pPr>
      <w:r w:rsidRPr="00435850">
        <w:rPr>
          <w:rFonts w:cstheme="minorHAnsi"/>
          <w:szCs w:val="20"/>
          <w:lang w:val="en-US"/>
        </w:rPr>
        <w:lastRenderedPageBreak/>
        <w:t>Globally, the road industry has been facing a double challenge: costs increases (e.g. bitumen price have more than tripled on a 10 year period) and shrinking markets due to public budgets restrictions.</w:t>
      </w:r>
    </w:p>
    <w:p w:rsidR="00714E31" w:rsidRPr="00435850" w:rsidRDefault="00714E31" w:rsidP="003C230B">
      <w:pPr>
        <w:spacing w:after="0" w:line="240" w:lineRule="auto"/>
        <w:jc w:val="both"/>
        <w:rPr>
          <w:rFonts w:cstheme="minorHAnsi"/>
          <w:szCs w:val="20"/>
          <w:lang w:val="en-US"/>
        </w:rPr>
      </w:pPr>
    </w:p>
    <w:p w:rsidR="00714E31" w:rsidRPr="00435850" w:rsidRDefault="00714E31" w:rsidP="003C230B">
      <w:pPr>
        <w:spacing w:after="0" w:line="240" w:lineRule="auto"/>
        <w:jc w:val="both"/>
        <w:rPr>
          <w:rFonts w:cstheme="minorHAnsi"/>
          <w:szCs w:val="20"/>
          <w:lang w:val="en-US"/>
        </w:rPr>
      </w:pPr>
      <w:r w:rsidRPr="00435850">
        <w:rPr>
          <w:rFonts w:cstheme="minorHAnsi"/>
          <w:szCs w:val="20"/>
          <w:lang w:val="en-US"/>
        </w:rPr>
        <w:t>On the other hand, the growing awareness of the need for pavement preservation should be a booster for cost efficient solutions such as bitumen emulsion based techniques, when appropriate.</w:t>
      </w:r>
    </w:p>
    <w:p w:rsidR="003D703A" w:rsidRPr="00435850" w:rsidRDefault="003D703A" w:rsidP="003C230B">
      <w:pPr>
        <w:spacing w:after="0" w:line="240" w:lineRule="auto"/>
        <w:jc w:val="both"/>
        <w:rPr>
          <w:rFonts w:cstheme="minorHAnsi"/>
          <w:szCs w:val="20"/>
          <w:lang w:val="en-US"/>
        </w:rPr>
      </w:pPr>
    </w:p>
    <w:p w:rsidR="00802269" w:rsidRPr="00435850" w:rsidRDefault="00802269" w:rsidP="003C230B">
      <w:pPr>
        <w:spacing w:after="0" w:line="240" w:lineRule="auto"/>
        <w:jc w:val="both"/>
        <w:rPr>
          <w:rFonts w:cstheme="minorHAnsi"/>
          <w:szCs w:val="20"/>
          <w:lang w:val="en-US"/>
        </w:rPr>
      </w:pPr>
      <w:r w:rsidRPr="00435850">
        <w:rPr>
          <w:rFonts w:cstheme="minorHAnsi"/>
          <w:szCs w:val="20"/>
          <w:lang w:val="en-US"/>
        </w:rPr>
        <w:lastRenderedPageBreak/>
        <w:t>Moreover, H</w:t>
      </w:r>
      <w:r w:rsidR="00714E31" w:rsidRPr="00435850">
        <w:rPr>
          <w:rFonts w:cstheme="minorHAnsi"/>
          <w:szCs w:val="20"/>
          <w:lang w:val="en-US"/>
        </w:rPr>
        <w:t xml:space="preserve">ealth </w:t>
      </w:r>
      <w:r w:rsidRPr="00435850">
        <w:rPr>
          <w:rFonts w:cstheme="minorHAnsi"/>
          <w:szCs w:val="20"/>
          <w:lang w:val="en-US"/>
        </w:rPr>
        <w:t>S</w:t>
      </w:r>
      <w:r w:rsidR="00714E31" w:rsidRPr="00435850">
        <w:rPr>
          <w:rFonts w:cstheme="minorHAnsi"/>
          <w:szCs w:val="20"/>
          <w:lang w:val="en-US"/>
        </w:rPr>
        <w:t xml:space="preserve">afety and </w:t>
      </w:r>
      <w:r w:rsidRPr="00435850">
        <w:rPr>
          <w:rFonts w:cstheme="minorHAnsi"/>
          <w:szCs w:val="20"/>
          <w:lang w:val="en-US"/>
        </w:rPr>
        <w:t>E</w:t>
      </w:r>
      <w:r w:rsidR="00714E31" w:rsidRPr="00435850">
        <w:rPr>
          <w:rFonts w:cstheme="minorHAnsi"/>
          <w:szCs w:val="20"/>
          <w:lang w:val="en-US"/>
        </w:rPr>
        <w:t>nvironment</w:t>
      </w:r>
      <w:r w:rsidRPr="00435850">
        <w:rPr>
          <w:rFonts w:cstheme="minorHAnsi"/>
          <w:szCs w:val="20"/>
          <w:lang w:val="en-US"/>
        </w:rPr>
        <w:t xml:space="preserve"> requirements </w:t>
      </w:r>
      <w:r w:rsidR="00714E31" w:rsidRPr="00435850">
        <w:rPr>
          <w:rFonts w:cstheme="minorHAnsi"/>
          <w:szCs w:val="20"/>
          <w:lang w:val="en-US"/>
        </w:rPr>
        <w:t>are new incentives for updating the panel of existing techniques and develop Research a Development works for innovative solutions.</w:t>
      </w:r>
    </w:p>
    <w:p w:rsidR="00714E31" w:rsidRPr="00435850" w:rsidRDefault="00714E31" w:rsidP="003C230B">
      <w:pPr>
        <w:spacing w:after="0" w:line="240" w:lineRule="auto"/>
        <w:jc w:val="both"/>
        <w:rPr>
          <w:rFonts w:cstheme="minorHAnsi"/>
          <w:szCs w:val="20"/>
          <w:lang w:val="en-US"/>
        </w:rPr>
      </w:pPr>
    </w:p>
    <w:p w:rsidR="00714E31" w:rsidRPr="00435850" w:rsidRDefault="00714E31" w:rsidP="003C230B">
      <w:pPr>
        <w:spacing w:after="0" w:line="240" w:lineRule="auto"/>
        <w:jc w:val="both"/>
        <w:rPr>
          <w:rFonts w:cstheme="minorHAnsi"/>
          <w:szCs w:val="20"/>
          <w:lang w:val="en-US"/>
        </w:rPr>
      </w:pPr>
      <w:r w:rsidRPr="00435850">
        <w:rPr>
          <w:rFonts w:cstheme="minorHAnsi"/>
          <w:szCs w:val="20"/>
          <w:lang w:val="en-US"/>
        </w:rPr>
        <w:t>Such trends are not limited to a few countries: they apply on a worldwide scale, encouraging communication and beyond, such as through technology transfers.</w:t>
      </w:r>
    </w:p>
    <w:p w:rsidR="00714E31" w:rsidRDefault="00714E31" w:rsidP="008E7B04">
      <w:pPr>
        <w:spacing w:after="0" w:line="240" w:lineRule="auto"/>
        <w:rPr>
          <w:rFonts w:cstheme="minorHAnsi"/>
          <w:sz w:val="20"/>
          <w:szCs w:val="20"/>
          <w:lang w:val="en-US"/>
        </w:rPr>
      </w:pPr>
    </w:p>
    <w:p w:rsidR="003664DE" w:rsidRDefault="003664DE" w:rsidP="00A36B73">
      <w:pPr>
        <w:jc w:val="center"/>
        <w:rPr>
          <w:rFonts w:cstheme="minorHAnsi"/>
          <w:sz w:val="20"/>
          <w:szCs w:val="20"/>
          <w:lang w:val="en-US"/>
        </w:rPr>
        <w:sectPr w:rsidR="003664DE" w:rsidSect="00435850">
          <w:type w:val="continuous"/>
          <w:pgSz w:w="11907" w:h="16839" w:code="9"/>
          <w:pgMar w:top="1417" w:right="992" w:bottom="1135" w:left="1701" w:header="709" w:footer="709" w:gutter="0"/>
          <w:cols w:num="2" w:space="708"/>
          <w:docGrid w:linePitch="360"/>
        </w:sectPr>
      </w:pPr>
    </w:p>
    <w:tbl>
      <w:tblPr>
        <w:tblStyle w:val="Grilledutableau"/>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858"/>
      </w:tblGrid>
      <w:tr w:rsidR="00A36B73" w:rsidTr="003664DE">
        <w:tc>
          <w:tcPr>
            <w:tcW w:w="4606" w:type="dxa"/>
          </w:tcPr>
          <w:p w:rsidR="00A36B73" w:rsidRDefault="00A36B73" w:rsidP="00A36B73">
            <w:pPr>
              <w:jc w:val="center"/>
              <w:rPr>
                <w:rFonts w:cstheme="minorHAnsi"/>
                <w:sz w:val="20"/>
                <w:szCs w:val="20"/>
                <w:lang w:val="en-US"/>
              </w:rPr>
            </w:pPr>
            <w:r>
              <w:rPr>
                <w:rFonts w:cstheme="minorHAnsi"/>
                <w:noProof/>
                <w:sz w:val="20"/>
                <w:szCs w:val="20"/>
                <w:lang w:eastAsia="fr-FR"/>
              </w:rPr>
              <w:lastRenderedPageBreak/>
              <w:drawing>
                <wp:inline distT="0" distB="0" distL="0" distR="0" wp14:anchorId="737D472C" wp14:editId="282048BD">
                  <wp:extent cx="2770022" cy="2077516"/>
                  <wp:effectExtent l="0" t="0" r="0" b="0"/>
                  <wp:docPr id="13317" name="Image 1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ermat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5488" cy="2081615"/>
                          </a:xfrm>
                          <a:prstGeom prst="rect">
                            <a:avLst/>
                          </a:prstGeom>
                        </pic:spPr>
                      </pic:pic>
                    </a:graphicData>
                  </a:graphic>
                </wp:inline>
              </w:drawing>
            </w:r>
          </w:p>
        </w:tc>
        <w:tc>
          <w:tcPr>
            <w:tcW w:w="4858" w:type="dxa"/>
          </w:tcPr>
          <w:p w:rsidR="00A36B73" w:rsidRDefault="00A36B73" w:rsidP="003664DE">
            <w:pPr>
              <w:jc w:val="right"/>
              <w:rPr>
                <w:rFonts w:cstheme="minorHAnsi"/>
                <w:sz w:val="20"/>
                <w:szCs w:val="20"/>
                <w:lang w:val="en-US"/>
              </w:rPr>
            </w:pPr>
            <w:r>
              <w:rPr>
                <w:rFonts w:cstheme="minorHAnsi"/>
                <w:noProof/>
                <w:sz w:val="20"/>
                <w:szCs w:val="20"/>
                <w:lang w:eastAsia="fr-FR"/>
              </w:rPr>
              <w:drawing>
                <wp:anchor distT="0" distB="0" distL="114300" distR="114300" simplePos="0" relativeHeight="251661312" behindDoc="0" locked="0" layoutInCell="1" allowOverlap="1" wp14:anchorId="799347E8" wp14:editId="223A99E7">
                  <wp:simplePos x="0" y="0"/>
                  <wp:positionH relativeFrom="column">
                    <wp:posOffset>343535</wp:posOffset>
                  </wp:positionH>
                  <wp:positionV relativeFrom="paragraph">
                    <wp:posOffset>0</wp:posOffset>
                  </wp:positionV>
                  <wp:extent cx="2774950" cy="2076450"/>
                  <wp:effectExtent l="0" t="0" r="6350" b="0"/>
                  <wp:wrapSquare wrapText="bothSides"/>
                  <wp:docPr id="13318" name="Image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sealer 38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4950" cy="2076450"/>
                          </a:xfrm>
                          <a:prstGeom prst="rect">
                            <a:avLst/>
                          </a:prstGeom>
                        </pic:spPr>
                      </pic:pic>
                    </a:graphicData>
                  </a:graphic>
                  <wp14:sizeRelH relativeFrom="page">
                    <wp14:pctWidth>0</wp14:pctWidth>
                  </wp14:sizeRelH>
                  <wp14:sizeRelV relativeFrom="page">
                    <wp14:pctHeight>0</wp14:pctHeight>
                  </wp14:sizeRelV>
                </wp:anchor>
              </w:drawing>
            </w:r>
          </w:p>
        </w:tc>
      </w:tr>
      <w:tr w:rsidR="00A36B73" w:rsidTr="003664DE">
        <w:tc>
          <w:tcPr>
            <w:tcW w:w="4606" w:type="dxa"/>
          </w:tcPr>
          <w:p w:rsidR="00A36B73" w:rsidRPr="001D36FD" w:rsidRDefault="00A36B73" w:rsidP="00A36B73">
            <w:pPr>
              <w:jc w:val="center"/>
              <w:rPr>
                <w:rFonts w:cstheme="minorHAnsi"/>
                <w:b/>
                <w:sz w:val="20"/>
                <w:szCs w:val="20"/>
                <w:lang w:val="en-US"/>
              </w:rPr>
            </w:pPr>
            <w:r w:rsidRPr="001D36FD">
              <w:rPr>
                <w:rFonts w:cstheme="minorHAnsi"/>
                <w:b/>
                <w:i/>
                <w:color w:val="984806" w:themeColor="accent6" w:themeShade="80"/>
                <w:sz w:val="20"/>
                <w:szCs w:val="20"/>
                <w:lang w:val="en-US"/>
              </w:rPr>
              <w:t>Glass fiber reinforced chip sealing</w:t>
            </w:r>
          </w:p>
        </w:tc>
        <w:tc>
          <w:tcPr>
            <w:tcW w:w="4858" w:type="dxa"/>
          </w:tcPr>
          <w:p w:rsidR="00A36B73" w:rsidRPr="001D36FD" w:rsidRDefault="00A36B73" w:rsidP="00A36B73">
            <w:pPr>
              <w:jc w:val="center"/>
              <w:rPr>
                <w:rFonts w:cstheme="minorHAnsi"/>
                <w:b/>
                <w:sz w:val="20"/>
                <w:szCs w:val="20"/>
                <w:lang w:val="en-US"/>
              </w:rPr>
            </w:pPr>
            <w:r w:rsidRPr="001D36FD">
              <w:rPr>
                <w:rFonts w:cstheme="minorHAnsi"/>
                <w:b/>
                <w:i/>
                <w:color w:val="984806" w:themeColor="accent6" w:themeShade="80"/>
                <w:sz w:val="20"/>
                <w:szCs w:val="20"/>
                <w:lang w:val="en-US"/>
              </w:rPr>
              <w:t>Synchronal chip sealing</w:t>
            </w:r>
          </w:p>
        </w:tc>
      </w:tr>
    </w:tbl>
    <w:p w:rsidR="008E7B04" w:rsidRDefault="008E7B04" w:rsidP="008E7B04">
      <w:pPr>
        <w:spacing w:after="0" w:line="240" w:lineRule="auto"/>
        <w:rPr>
          <w:rFonts w:cstheme="minorHAnsi"/>
          <w:sz w:val="20"/>
          <w:szCs w:val="20"/>
          <w:lang w:val="en-US"/>
        </w:rPr>
      </w:pPr>
    </w:p>
    <w:p w:rsidR="00A36B73" w:rsidRPr="007527EA" w:rsidRDefault="00A36B73" w:rsidP="008E7B04">
      <w:pPr>
        <w:spacing w:after="0" w:line="240" w:lineRule="auto"/>
        <w:rPr>
          <w:rFonts w:cstheme="minorHAnsi"/>
          <w:sz w:val="20"/>
          <w:szCs w:val="20"/>
          <w:lang w:val="en-US"/>
        </w:rPr>
      </w:pPr>
    </w:p>
    <w:p w:rsidR="00A93E59" w:rsidRPr="001D36FD" w:rsidRDefault="00A93E59" w:rsidP="008E7B04">
      <w:pPr>
        <w:spacing w:after="0" w:line="240" w:lineRule="auto"/>
        <w:rPr>
          <w:rFonts w:cstheme="minorHAnsi"/>
          <w:b/>
          <w:sz w:val="28"/>
          <w:szCs w:val="28"/>
          <w:lang w:val="en-US"/>
        </w:rPr>
      </w:pPr>
      <w:r w:rsidRPr="001D36FD">
        <w:rPr>
          <w:rFonts w:cstheme="minorHAnsi"/>
          <w:b/>
          <w:sz w:val="28"/>
          <w:szCs w:val="28"/>
          <w:lang w:val="en-US"/>
        </w:rPr>
        <w:t>Answers from the industry</w:t>
      </w:r>
    </w:p>
    <w:p w:rsidR="00364D4A" w:rsidRDefault="00364D4A" w:rsidP="008E7B04">
      <w:pPr>
        <w:spacing w:after="0" w:line="240" w:lineRule="auto"/>
        <w:rPr>
          <w:rFonts w:cstheme="minorHAnsi"/>
          <w:sz w:val="20"/>
          <w:szCs w:val="20"/>
          <w:lang w:val="en-US"/>
        </w:rPr>
      </w:pPr>
    </w:p>
    <w:p w:rsidR="003664DE" w:rsidRDefault="003664DE" w:rsidP="008E7B04">
      <w:pPr>
        <w:spacing w:after="0" w:line="240" w:lineRule="auto"/>
        <w:rPr>
          <w:rFonts w:cstheme="minorHAnsi"/>
          <w:sz w:val="20"/>
          <w:szCs w:val="20"/>
          <w:lang w:val="en-US"/>
        </w:rPr>
        <w:sectPr w:rsidR="003664DE" w:rsidSect="00435850">
          <w:type w:val="continuous"/>
          <w:pgSz w:w="11907" w:h="16839" w:code="9"/>
          <w:pgMar w:top="1417" w:right="992" w:bottom="1135" w:left="1701" w:header="709" w:footer="709" w:gutter="0"/>
          <w:cols w:space="708"/>
          <w:docGrid w:linePitch="360"/>
        </w:sectPr>
      </w:pPr>
    </w:p>
    <w:p w:rsidR="00564DBA" w:rsidRPr="00435850" w:rsidRDefault="00564DBA" w:rsidP="003C230B">
      <w:pPr>
        <w:spacing w:after="0" w:line="240" w:lineRule="auto"/>
        <w:jc w:val="both"/>
        <w:rPr>
          <w:rFonts w:cstheme="minorHAnsi"/>
          <w:szCs w:val="20"/>
          <w:lang w:val="en-US"/>
        </w:rPr>
      </w:pPr>
      <w:r w:rsidRPr="00435850">
        <w:rPr>
          <w:rFonts w:cstheme="minorHAnsi"/>
          <w:szCs w:val="20"/>
          <w:lang w:val="en-US"/>
        </w:rPr>
        <w:lastRenderedPageBreak/>
        <w:t xml:space="preserve">Being challenged by a fast changing context, the industry has developed systems that are meant to be closer and closer to their customers’ needs. Such optimization starts with a comprehensive knowledge of the road </w:t>
      </w:r>
      <w:r w:rsidRPr="00435850">
        <w:rPr>
          <w:rFonts w:cstheme="minorHAnsi"/>
          <w:szCs w:val="20"/>
          <w:lang w:val="en-US"/>
        </w:rPr>
        <w:lastRenderedPageBreak/>
        <w:t>networks, selecting the most appropriate</w:t>
      </w:r>
      <w:r w:rsidR="00BF3C30" w:rsidRPr="00435850">
        <w:rPr>
          <w:rFonts w:cstheme="minorHAnsi"/>
          <w:szCs w:val="20"/>
          <w:lang w:val="en-US"/>
        </w:rPr>
        <w:t xml:space="preserve"> maintenance</w:t>
      </w:r>
      <w:r w:rsidRPr="00435850">
        <w:rPr>
          <w:rFonts w:cstheme="minorHAnsi"/>
          <w:szCs w:val="20"/>
          <w:lang w:val="en-US"/>
        </w:rPr>
        <w:t xml:space="preserve"> technical solution within a constrained budget. In other words, the customer wants more for less.</w:t>
      </w:r>
    </w:p>
    <w:p w:rsidR="00364D4A" w:rsidRPr="00435850" w:rsidRDefault="00364D4A" w:rsidP="003C230B">
      <w:pPr>
        <w:spacing w:after="0" w:line="240" w:lineRule="auto"/>
        <w:jc w:val="both"/>
        <w:rPr>
          <w:rFonts w:cstheme="minorHAnsi"/>
          <w:szCs w:val="20"/>
          <w:lang w:val="en-US"/>
        </w:rPr>
      </w:pPr>
    </w:p>
    <w:p w:rsidR="003664DE" w:rsidRPr="00435850" w:rsidRDefault="003664DE" w:rsidP="00404B20">
      <w:pPr>
        <w:jc w:val="center"/>
        <w:rPr>
          <w:rFonts w:cstheme="minorHAnsi"/>
          <w:szCs w:val="20"/>
          <w:lang w:val="en-US"/>
        </w:rPr>
        <w:sectPr w:rsidR="003664DE" w:rsidRPr="00435850" w:rsidSect="00435850">
          <w:type w:val="continuous"/>
          <w:pgSz w:w="11907" w:h="16839" w:code="9"/>
          <w:pgMar w:top="1417" w:right="992" w:bottom="1135" w:left="1701" w:header="709" w:footer="709" w:gutter="0"/>
          <w:cols w:num="2" w:space="708"/>
          <w:docGrid w:linePitch="360"/>
        </w:sect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56"/>
      </w:tblGrid>
      <w:tr w:rsidR="00A5280A" w:rsidTr="00404B20">
        <w:trPr>
          <w:jc w:val="center"/>
        </w:trPr>
        <w:tc>
          <w:tcPr>
            <w:tcW w:w="4606" w:type="dxa"/>
          </w:tcPr>
          <w:p w:rsidR="00A5280A" w:rsidRDefault="00F656F0" w:rsidP="00404B20">
            <w:pPr>
              <w:jc w:val="center"/>
              <w:rPr>
                <w:rFonts w:cstheme="minorHAnsi"/>
                <w:sz w:val="20"/>
                <w:szCs w:val="20"/>
                <w:lang w:val="en-US"/>
              </w:rPr>
            </w:pPr>
            <w:r>
              <w:rPr>
                <w:rFonts w:cstheme="minorHAnsi"/>
                <w:noProof/>
                <w:sz w:val="20"/>
                <w:szCs w:val="20"/>
                <w:lang w:eastAsia="fr-FR"/>
              </w:rPr>
              <w:lastRenderedPageBreak/>
              <mc:AlternateContent>
                <mc:Choice Requires="wps">
                  <w:drawing>
                    <wp:anchor distT="0" distB="0" distL="114300" distR="114300" simplePos="0" relativeHeight="251659264" behindDoc="0" locked="0" layoutInCell="1" allowOverlap="1" wp14:anchorId="759F7326" wp14:editId="01115F03">
                      <wp:simplePos x="0" y="0"/>
                      <wp:positionH relativeFrom="column">
                        <wp:posOffset>958266</wp:posOffset>
                      </wp:positionH>
                      <wp:positionV relativeFrom="paragraph">
                        <wp:posOffset>321843</wp:posOffset>
                      </wp:positionV>
                      <wp:extent cx="475488" cy="321869"/>
                      <wp:effectExtent l="0" t="0" r="1270" b="2540"/>
                      <wp:wrapNone/>
                      <wp:docPr id="13314" name="Rectangle 13314"/>
                      <wp:cNvGraphicFramePr/>
                      <a:graphic xmlns:a="http://schemas.openxmlformats.org/drawingml/2006/main">
                        <a:graphicData uri="http://schemas.microsoft.com/office/word/2010/wordprocessingShape">
                          <wps:wsp>
                            <wps:cNvSpPr/>
                            <wps:spPr>
                              <a:xfrm>
                                <a:off x="0" y="0"/>
                                <a:ext cx="475488" cy="321869"/>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56F0" w:rsidRDefault="00F656F0" w:rsidP="00F656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314" o:spid="_x0000_s1026" style="position:absolute;left:0;text-align:left;margin-left:75.45pt;margin-top:25.35pt;width:37.45pt;height:25.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" fillcolor="#a5a5a5 [2092]" stroked="f" strokeweight="2pt">
                      <v:textbox>
                        <w:txbxContent>
                          <w:p w:rsidR="00F656F0" w:rsidRDefault="00F656F0" w:rsidP="00F656F0">
                            <w:pPr>
                              <w:jc w:val="center"/>
                            </w:pPr>
                          </w:p>
                        </w:txbxContent>
                      </v:textbox>
                    </v:rect>
                  </w:pict>
                </mc:Fallback>
              </mc:AlternateContent>
            </w:r>
            <w:r w:rsidR="00A5280A" w:rsidRPr="00A5280A">
              <w:rPr>
                <w:rFonts w:cstheme="minorHAnsi"/>
                <w:noProof/>
                <w:sz w:val="20"/>
                <w:szCs w:val="20"/>
                <w:lang w:eastAsia="fr-FR"/>
              </w:rPr>
              <w:drawing>
                <wp:inline distT="0" distB="0" distL="0" distR="0" wp14:anchorId="7B9B48FC" wp14:editId="0F4BE7A2">
                  <wp:extent cx="2844800" cy="1470025"/>
                  <wp:effectExtent l="0" t="0" r="0" b="0"/>
                  <wp:docPr id="133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 name="Imag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800" cy="147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606" w:type="dxa"/>
          </w:tcPr>
          <w:p w:rsidR="00A5280A" w:rsidRDefault="00A5280A" w:rsidP="00404B20">
            <w:pPr>
              <w:jc w:val="center"/>
              <w:rPr>
                <w:rFonts w:cstheme="minorHAnsi"/>
                <w:sz w:val="20"/>
                <w:szCs w:val="20"/>
                <w:lang w:val="en-US"/>
              </w:rPr>
            </w:pPr>
            <w:r w:rsidRPr="00A5280A">
              <w:rPr>
                <w:rFonts w:cstheme="minorHAnsi"/>
                <w:noProof/>
                <w:sz w:val="20"/>
                <w:szCs w:val="20"/>
                <w:lang w:eastAsia="fr-FR"/>
              </w:rPr>
              <w:drawing>
                <wp:inline distT="0" distB="0" distL="0" distR="0" wp14:anchorId="6E01DD88" wp14:editId="589CA6A3">
                  <wp:extent cx="2810436" cy="1717241"/>
                  <wp:effectExtent l="0" t="0" r="9525" b="0"/>
                  <wp:docPr id="13324" name="Picture 45" descr="20060614_02_0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 name="Picture 45" descr="20060614_02_000014"/>
                          <pic:cNvPicPr>
                            <a:picLocks noChangeAspect="1" noChangeArrowheads="1"/>
                          </pic:cNvPicPr>
                        </pic:nvPicPr>
                        <pic:blipFill>
                          <a:blip r:embed="rId24" cstate="print">
                            <a:extLst>
                              <a:ext uri="{28A0092B-C50C-407E-A947-70E740481C1C}">
                                <a14:useLocalDpi xmlns:a14="http://schemas.microsoft.com/office/drawing/2010/main" val="0"/>
                              </a:ext>
                            </a:extLst>
                          </a:blip>
                          <a:srcRect l="16145"/>
                          <a:stretch>
                            <a:fillRect/>
                          </a:stretch>
                        </pic:blipFill>
                        <pic:spPr bwMode="auto">
                          <a:xfrm>
                            <a:off x="0" y="0"/>
                            <a:ext cx="2811146" cy="1717675"/>
                          </a:xfrm>
                          <a:prstGeom prst="rect">
                            <a:avLst/>
                          </a:prstGeom>
                          <a:noFill/>
                          <a:ln>
                            <a:noFill/>
                          </a:ln>
                          <a:extLst/>
                        </pic:spPr>
                      </pic:pic>
                    </a:graphicData>
                  </a:graphic>
                </wp:inline>
              </w:drawing>
            </w:r>
          </w:p>
        </w:tc>
      </w:tr>
      <w:tr w:rsidR="00A5280A" w:rsidRPr="00404B20" w:rsidTr="00404B20">
        <w:trPr>
          <w:jc w:val="center"/>
        </w:trPr>
        <w:tc>
          <w:tcPr>
            <w:tcW w:w="4606" w:type="dxa"/>
          </w:tcPr>
          <w:p w:rsidR="00A5280A" w:rsidRPr="001D36FD" w:rsidRDefault="00404B20" w:rsidP="00404B20">
            <w:pPr>
              <w:jc w:val="center"/>
              <w:rPr>
                <w:rFonts w:cstheme="minorHAnsi"/>
                <w:b/>
                <w:i/>
                <w:sz w:val="20"/>
                <w:szCs w:val="20"/>
                <w:lang w:val="en-US"/>
              </w:rPr>
            </w:pPr>
            <w:r w:rsidRPr="001D36FD">
              <w:rPr>
                <w:rFonts w:cstheme="minorHAnsi"/>
                <w:b/>
                <w:i/>
                <w:color w:val="984806" w:themeColor="accent6" w:themeShade="80"/>
                <w:sz w:val="20"/>
                <w:szCs w:val="20"/>
                <w:lang w:val="en-US"/>
              </w:rPr>
              <w:t>High speed data acquisition system</w:t>
            </w:r>
          </w:p>
        </w:tc>
        <w:tc>
          <w:tcPr>
            <w:tcW w:w="4606" w:type="dxa"/>
          </w:tcPr>
          <w:p w:rsidR="00A5280A" w:rsidRPr="001D36FD" w:rsidRDefault="00404B20" w:rsidP="00404B20">
            <w:pPr>
              <w:jc w:val="center"/>
              <w:rPr>
                <w:rFonts w:cstheme="minorHAnsi"/>
                <w:b/>
                <w:i/>
                <w:sz w:val="20"/>
                <w:szCs w:val="20"/>
                <w:lang w:val="en-US"/>
              </w:rPr>
            </w:pPr>
            <w:r w:rsidRPr="001D36FD">
              <w:rPr>
                <w:rFonts w:cstheme="minorHAnsi"/>
                <w:b/>
                <w:i/>
                <w:color w:val="984806" w:themeColor="accent6" w:themeShade="80"/>
                <w:sz w:val="20"/>
                <w:szCs w:val="20"/>
                <w:lang w:val="en-US"/>
              </w:rPr>
              <w:t>Image processing: crack records</w:t>
            </w:r>
          </w:p>
        </w:tc>
      </w:tr>
    </w:tbl>
    <w:p w:rsidR="001D36FD" w:rsidRDefault="001D36FD" w:rsidP="008E7B04">
      <w:pPr>
        <w:spacing w:after="0" w:line="240" w:lineRule="auto"/>
        <w:rPr>
          <w:rFonts w:cstheme="minorHAnsi"/>
          <w:sz w:val="20"/>
          <w:szCs w:val="20"/>
          <w:lang w:val="en-US"/>
        </w:rPr>
      </w:pPr>
    </w:p>
    <w:p w:rsidR="001D36FD" w:rsidRDefault="001D36FD" w:rsidP="008E7B04">
      <w:pPr>
        <w:spacing w:after="0" w:line="240" w:lineRule="auto"/>
        <w:rPr>
          <w:rFonts w:cstheme="minorHAnsi"/>
          <w:sz w:val="20"/>
          <w:szCs w:val="20"/>
          <w:lang w:val="en-US"/>
        </w:rPr>
      </w:pPr>
    </w:p>
    <w:p w:rsidR="008B5859" w:rsidRDefault="008B5859" w:rsidP="008E7B04">
      <w:pPr>
        <w:spacing w:after="0" w:line="240" w:lineRule="auto"/>
        <w:rPr>
          <w:rFonts w:cstheme="minorHAnsi"/>
          <w:sz w:val="20"/>
          <w:szCs w:val="20"/>
          <w:lang w:val="en-US"/>
        </w:rPr>
        <w:sectPr w:rsidR="008B5859" w:rsidSect="00435850">
          <w:type w:val="continuous"/>
          <w:pgSz w:w="11907" w:h="16839" w:code="9"/>
          <w:pgMar w:top="1417" w:right="992" w:bottom="1135" w:left="1701" w:header="709" w:footer="709" w:gutter="0"/>
          <w:cols w:space="708"/>
          <w:docGrid w:linePitch="360"/>
        </w:sectPr>
      </w:pPr>
    </w:p>
    <w:p w:rsidR="00564DBA" w:rsidRPr="00435850" w:rsidRDefault="00564DBA" w:rsidP="00D153FF">
      <w:pPr>
        <w:spacing w:after="0" w:line="240" w:lineRule="auto"/>
        <w:jc w:val="both"/>
        <w:rPr>
          <w:rFonts w:cstheme="minorHAnsi"/>
          <w:szCs w:val="20"/>
          <w:lang w:val="en-US"/>
        </w:rPr>
      </w:pPr>
      <w:r w:rsidRPr="00435850">
        <w:rPr>
          <w:rFonts w:cstheme="minorHAnsi"/>
          <w:szCs w:val="20"/>
          <w:lang w:val="en-US"/>
        </w:rPr>
        <w:lastRenderedPageBreak/>
        <w:t xml:space="preserve">Such an optimization, i.e. pavement </w:t>
      </w:r>
      <w:r w:rsidR="003C230B">
        <w:rPr>
          <w:rFonts w:cstheme="minorHAnsi"/>
          <w:szCs w:val="20"/>
          <w:lang w:val="en-US"/>
        </w:rPr>
        <w:t>m</w:t>
      </w:r>
      <w:r w:rsidRPr="00435850">
        <w:rPr>
          <w:rFonts w:cstheme="minorHAnsi"/>
          <w:szCs w:val="20"/>
          <w:lang w:val="en-US"/>
        </w:rPr>
        <w:t xml:space="preserve">anagement system, requires a higher expertise from both </w:t>
      </w:r>
      <w:r w:rsidR="003C230B">
        <w:rPr>
          <w:rFonts w:cstheme="minorHAnsi"/>
          <w:szCs w:val="20"/>
          <w:lang w:val="en-US"/>
        </w:rPr>
        <w:t>t</w:t>
      </w:r>
      <w:r w:rsidRPr="00435850">
        <w:rPr>
          <w:rFonts w:cstheme="minorHAnsi"/>
          <w:szCs w:val="20"/>
          <w:lang w:val="en-US"/>
        </w:rPr>
        <w:t>he road owners and the road industry.</w:t>
      </w:r>
    </w:p>
    <w:p w:rsidR="00404B20" w:rsidRPr="00435850" w:rsidRDefault="00404B20" w:rsidP="003C230B">
      <w:pPr>
        <w:spacing w:after="0" w:line="240" w:lineRule="auto"/>
        <w:rPr>
          <w:rFonts w:cstheme="minorHAnsi"/>
          <w:szCs w:val="20"/>
          <w:lang w:val="en-US"/>
        </w:rPr>
      </w:pPr>
    </w:p>
    <w:p w:rsidR="00404B20" w:rsidRPr="00435850" w:rsidRDefault="00404B20" w:rsidP="003C230B">
      <w:pPr>
        <w:spacing w:after="0" w:line="240" w:lineRule="auto"/>
        <w:jc w:val="both"/>
        <w:rPr>
          <w:rFonts w:cstheme="minorHAnsi"/>
          <w:szCs w:val="20"/>
          <w:lang w:val="en-US"/>
        </w:rPr>
      </w:pPr>
      <w:r w:rsidRPr="00435850">
        <w:rPr>
          <w:rFonts w:cstheme="minorHAnsi"/>
          <w:szCs w:val="20"/>
          <w:lang w:val="en-US"/>
        </w:rPr>
        <w:t xml:space="preserve">Upstream its main construction and maintenance activities, the road industry is now more and more involved in data acquisition, </w:t>
      </w:r>
      <w:r w:rsidRPr="00435850">
        <w:rPr>
          <w:rFonts w:cstheme="minorHAnsi"/>
          <w:szCs w:val="20"/>
          <w:lang w:val="en-US"/>
        </w:rPr>
        <w:lastRenderedPageBreak/>
        <w:t>processing and design. Such integration allows a better technical and financial optimization of the maintenance projects, for the full benefit of the road owners and the road users.</w:t>
      </w:r>
    </w:p>
    <w:p w:rsidR="00404B20" w:rsidRPr="00435850" w:rsidRDefault="00404B20" w:rsidP="003C230B">
      <w:pPr>
        <w:spacing w:after="0" w:line="240" w:lineRule="auto"/>
        <w:jc w:val="both"/>
        <w:rPr>
          <w:rFonts w:cstheme="minorHAnsi"/>
          <w:szCs w:val="20"/>
          <w:lang w:val="en-US"/>
        </w:rPr>
      </w:pPr>
    </w:p>
    <w:p w:rsidR="009D5337" w:rsidRPr="00435850" w:rsidRDefault="00564DBA" w:rsidP="003C230B">
      <w:pPr>
        <w:spacing w:after="0" w:line="240" w:lineRule="auto"/>
        <w:jc w:val="both"/>
        <w:rPr>
          <w:rFonts w:cstheme="minorHAnsi"/>
          <w:szCs w:val="20"/>
          <w:lang w:val="en-US"/>
        </w:rPr>
      </w:pPr>
      <w:r w:rsidRPr="00435850">
        <w:rPr>
          <w:rFonts w:cstheme="minorHAnsi"/>
          <w:szCs w:val="20"/>
          <w:lang w:val="en-US"/>
        </w:rPr>
        <w:t>Beyond these parties, it is clear that the bitumen industry needs to be fully aware and committed, being part of the supply chain.</w:t>
      </w:r>
    </w:p>
    <w:p w:rsidR="008B5859" w:rsidRPr="00435850" w:rsidRDefault="008B5859" w:rsidP="003C230B">
      <w:pPr>
        <w:spacing w:after="0" w:line="240" w:lineRule="auto"/>
        <w:jc w:val="both"/>
        <w:rPr>
          <w:rFonts w:cstheme="minorHAnsi"/>
          <w:szCs w:val="20"/>
          <w:lang w:val="en-US"/>
        </w:rPr>
        <w:sectPr w:rsidR="008B5859" w:rsidRPr="00435850" w:rsidSect="003C230B">
          <w:type w:val="continuous"/>
          <w:pgSz w:w="11907" w:h="16839" w:code="9"/>
          <w:pgMar w:top="1417" w:right="992" w:bottom="1135" w:left="1701" w:header="709" w:footer="709" w:gutter="0"/>
          <w:cols w:num="2" w:space="424"/>
          <w:docGrid w:linePitch="360"/>
        </w:sectPr>
      </w:pPr>
    </w:p>
    <w:p w:rsidR="008E7B04" w:rsidRPr="00435850" w:rsidRDefault="008E7B04" w:rsidP="008E7B04">
      <w:pPr>
        <w:spacing w:after="0" w:line="240" w:lineRule="auto"/>
        <w:rPr>
          <w:rFonts w:cstheme="minorHAnsi"/>
          <w:szCs w:val="20"/>
          <w:lang w:val="en-US"/>
        </w:rPr>
      </w:pPr>
    </w:p>
    <w:p w:rsidR="008B5859" w:rsidRPr="007527EA" w:rsidRDefault="008B5859" w:rsidP="008E7B04">
      <w:pPr>
        <w:spacing w:after="0" w:line="240" w:lineRule="auto"/>
        <w:rPr>
          <w:rFonts w:cstheme="minorHAnsi"/>
          <w:sz w:val="20"/>
          <w:szCs w:val="20"/>
          <w:lang w:val="en-US"/>
        </w:rPr>
      </w:pPr>
    </w:p>
    <w:p w:rsidR="00A93E59" w:rsidRPr="001D36FD" w:rsidRDefault="00A93E59" w:rsidP="008E7B04">
      <w:pPr>
        <w:spacing w:after="0" w:line="240" w:lineRule="auto"/>
        <w:rPr>
          <w:rFonts w:cstheme="minorHAnsi"/>
          <w:b/>
          <w:sz w:val="28"/>
          <w:szCs w:val="28"/>
          <w:lang w:val="en-US"/>
        </w:rPr>
      </w:pPr>
      <w:r w:rsidRPr="001D36FD">
        <w:rPr>
          <w:rFonts w:cstheme="minorHAnsi"/>
          <w:b/>
          <w:sz w:val="28"/>
          <w:szCs w:val="28"/>
          <w:lang w:val="en-US"/>
        </w:rPr>
        <w:t>Conclusions</w:t>
      </w:r>
    </w:p>
    <w:p w:rsidR="00B83571" w:rsidRDefault="00B83571" w:rsidP="008E7B04">
      <w:pPr>
        <w:spacing w:after="0" w:line="240" w:lineRule="auto"/>
        <w:rPr>
          <w:rFonts w:cstheme="minorHAnsi"/>
          <w:sz w:val="20"/>
          <w:szCs w:val="20"/>
          <w:lang w:val="en-US"/>
        </w:rPr>
      </w:pPr>
    </w:p>
    <w:p w:rsidR="008B5859" w:rsidRDefault="008B5859" w:rsidP="008E7B04">
      <w:pPr>
        <w:spacing w:after="0" w:line="240" w:lineRule="auto"/>
        <w:rPr>
          <w:rFonts w:cstheme="minorHAnsi"/>
          <w:sz w:val="20"/>
          <w:szCs w:val="20"/>
          <w:lang w:val="en-US"/>
        </w:rPr>
        <w:sectPr w:rsidR="008B5859" w:rsidSect="00435850">
          <w:type w:val="continuous"/>
          <w:pgSz w:w="11907" w:h="16839" w:code="9"/>
          <w:pgMar w:top="1417" w:right="992" w:bottom="1135" w:left="1701" w:header="709" w:footer="709" w:gutter="0"/>
          <w:cols w:space="708"/>
          <w:docGrid w:linePitch="360"/>
        </w:sectPr>
      </w:pPr>
    </w:p>
    <w:p w:rsidR="00564DBA" w:rsidRPr="00435850" w:rsidRDefault="00564DBA" w:rsidP="003C230B">
      <w:pPr>
        <w:spacing w:after="0" w:line="240" w:lineRule="auto"/>
        <w:jc w:val="both"/>
        <w:rPr>
          <w:rFonts w:cstheme="minorHAnsi"/>
          <w:szCs w:val="20"/>
          <w:lang w:val="en-US"/>
        </w:rPr>
      </w:pPr>
      <w:r w:rsidRPr="00435850">
        <w:rPr>
          <w:rFonts w:cstheme="minorHAnsi"/>
          <w:szCs w:val="20"/>
          <w:lang w:val="en-US"/>
        </w:rPr>
        <w:lastRenderedPageBreak/>
        <w:t>With both public budgets and private sector resources under constraint, government authorities and industry must together seek new ways of ensuring stable, lo</w:t>
      </w:r>
      <w:r w:rsidR="007527EA" w:rsidRPr="00435850">
        <w:rPr>
          <w:rFonts w:cstheme="minorHAnsi"/>
          <w:szCs w:val="20"/>
          <w:lang w:val="en-US"/>
        </w:rPr>
        <w:t>ng-term funding for the sector.</w:t>
      </w:r>
    </w:p>
    <w:p w:rsidR="009D5337" w:rsidRPr="00435850" w:rsidRDefault="0009756B" w:rsidP="003C230B">
      <w:pPr>
        <w:spacing w:after="0" w:line="240" w:lineRule="auto"/>
        <w:jc w:val="both"/>
        <w:rPr>
          <w:rFonts w:cstheme="minorHAnsi"/>
          <w:szCs w:val="20"/>
          <w:lang w:val="en-US"/>
        </w:rPr>
      </w:pPr>
      <w:r w:rsidRPr="00435850">
        <w:rPr>
          <w:rFonts w:cstheme="minorHAnsi"/>
          <w:szCs w:val="20"/>
          <w:lang w:val="en-US"/>
        </w:rPr>
        <w:lastRenderedPageBreak/>
        <w:t xml:space="preserve">Within this context the Industry has initiated a dedicated forum which will take place in Paris February 2015: </w:t>
      </w:r>
      <w:r w:rsidR="009D5337" w:rsidRPr="00435850">
        <w:rPr>
          <w:rFonts w:cstheme="minorHAnsi"/>
          <w:szCs w:val="20"/>
          <w:lang w:val="en-US"/>
        </w:rPr>
        <w:t xml:space="preserve">Pavement </w:t>
      </w:r>
      <w:r w:rsidR="001F6E3A">
        <w:rPr>
          <w:rFonts w:cstheme="minorHAnsi"/>
          <w:szCs w:val="20"/>
          <w:lang w:val="en-US"/>
        </w:rPr>
        <w:t>P</w:t>
      </w:r>
      <w:r w:rsidR="009D5337" w:rsidRPr="00435850">
        <w:rPr>
          <w:rFonts w:cstheme="minorHAnsi"/>
          <w:szCs w:val="20"/>
          <w:lang w:val="en-US"/>
        </w:rPr>
        <w:t>reservatio</w:t>
      </w:r>
      <w:r w:rsidRPr="00435850">
        <w:rPr>
          <w:rFonts w:cstheme="minorHAnsi"/>
          <w:szCs w:val="20"/>
          <w:lang w:val="en-US"/>
        </w:rPr>
        <w:t xml:space="preserve">n &amp; </w:t>
      </w:r>
      <w:r w:rsidR="001F6E3A">
        <w:rPr>
          <w:rFonts w:cstheme="minorHAnsi"/>
          <w:szCs w:val="20"/>
          <w:lang w:val="en-US"/>
        </w:rPr>
        <w:t>R</w:t>
      </w:r>
      <w:r w:rsidRPr="00435850">
        <w:rPr>
          <w:rFonts w:cstheme="minorHAnsi"/>
          <w:szCs w:val="20"/>
          <w:lang w:val="en-US"/>
        </w:rPr>
        <w:t xml:space="preserve">ecycling </w:t>
      </w:r>
      <w:r w:rsidR="001F6E3A">
        <w:rPr>
          <w:rFonts w:cstheme="minorHAnsi"/>
          <w:szCs w:val="20"/>
          <w:lang w:val="en-US"/>
        </w:rPr>
        <w:t>S</w:t>
      </w:r>
      <w:r w:rsidRPr="00435850">
        <w:rPr>
          <w:rFonts w:cstheme="minorHAnsi"/>
          <w:szCs w:val="20"/>
          <w:lang w:val="en-US"/>
        </w:rPr>
        <w:t>ummit Paris 2015</w:t>
      </w:r>
      <w:r w:rsidR="00564DBA" w:rsidRPr="00435850">
        <w:rPr>
          <w:rFonts w:cstheme="minorHAnsi"/>
          <w:szCs w:val="20"/>
          <w:lang w:val="en-US"/>
        </w:rPr>
        <w:t>.</w:t>
      </w:r>
    </w:p>
    <w:p w:rsidR="008B5859" w:rsidRPr="00435850" w:rsidRDefault="008B5859" w:rsidP="008E7B04">
      <w:pPr>
        <w:spacing w:after="0" w:line="240" w:lineRule="auto"/>
        <w:rPr>
          <w:rFonts w:cstheme="minorHAnsi"/>
          <w:szCs w:val="20"/>
          <w:lang w:val="en-US"/>
        </w:rPr>
        <w:sectPr w:rsidR="008B5859" w:rsidRPr="00435850" w:rsidSect="003C230B">
          <w:type w:val="continuous"/>
          <w:pgSz w:w="11907" w:h="16839" w:code="9"/>
          <w:pgMar w:top="1417" w:right="992" w:bottom="1135" w:left="1701" w:header="709" w:footer="709" w:gutter="0"/>
          <w:cols w:num="2" w:space="708"/>
          <w:docGrid w:linePitch="360"/>
        </w:sectPr>
      </w:pPr>
    </w:p>
    <w:p w:rsidR="00F12CF3" w:rsidRDefault="00F12CF3" w:rsidP="008E7B04">
      <w:pPr>
        <w:spacing w:after="0" w:line="240" w:lineRule="auto"/>
        <w:rPr>
          <w:rFonts w:cstheme="minorHAnsi"/>
          <w:sz w:val="20"/>
          <w:szCs w:val="20"/>
          <w:lang w:val="en-US"/>
        </w:rPr>
      </w:pPr>
    </w:p>
    <w:tbl>
      <w:tblPr>
        <w:tblStyle w:val="Grilledutableau"/>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F12CF3" w:rsidTr="001A4139">
        <w:trPr>
          <w:trHeight w:val="137"/>
        </w:trPr>
        <w:tc>
          <w:tcPr>
            <w:tcW w:w="9923" w:type="dxa"/>
          </w:tcPr>
          <w:p w:rsidR="00F12CF3" w:rsidRDefault="00E9067D" w:rsidP="00E9067D">
            <w:pPr>
              <w:tabs>
                <w:tab w:val="left" w:pos="196"/>
                <w:tab w:val="center" w:pos="4536"/>
              </w:tabs>
              <w:rPr>
                <w:rFonts w:cstheme="minorHAnsi"/>
                <w:sz w:val="20"/>
                <w:szCs w:val="20"/>
                <w:lang w:val="en-US"/>
              </w:rPr>
            </w:pPr>
            <w:r>
              <w:rPr>
                <w:rFonts w:cstheme="minorHAnsi"/>
                <w:sz w:val="20"/>
                <w:szCs w:val="20"/>
                <w:lang w:val="en-US"/>
              </w:rPr>
              <w:tab/>
            </w:r>
            <w:r>
              <w:rPr>
                <w:rFonts w:cstheme="minorHAnsi"/>
                <w:sz w:val="20"/>
                <w:szCs w:val="20"/>
                <w:lang w:val="en-US"/>
              </w:rPr>
              <w:tab/>
            </w:r>
            <w:r w:rsidR="00F12CF3">
              <w:rPr>
                <w:rFonts w:cstheme="minorHAnsi"/>
                <w:noProof/>
                <w:sz w:val="20"/>
                <w:szCs w:val="20"/>
                <w:lang w:eastAsia="fr-FR"/>
              </w:rPr>
              <w:drawing>
                <wp:inline distT="0" distB="0" distL="0" distR="0" wp14:anchorId="1B26EDC1" wp14:editId="3F7BC51A">
                  <wp:extent cx="3303617" cy="23842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11223" cy="2389734"/>
                          </a:xfrm>
                          <a:prstGeom prst="rect">
                            <a:avLst/>
                          </a:prstGeom>
                          <a:noFill/>
                          <a:ln>
                            <a:noFill/>
                          </a:ln>
                        </pic:spPr>
                      </pic:pic>
                    </a:graphicData>
                  </a:graphic>
                </wp:inline>
              </w:drawing>
            </w:r>
          </w:p>
          <w:p w:rsidR="006118F0" w:rsidRDefault="006118F0" w:rsidP="00E9067D">
            <w:pPr>
              <w:tabs>
                <w:tab w:val="left" w:pos="196"/>
                <w:tab w:val="center" w:pos="4536"/>
              </w:tabs>
              <w:rPr>
                <w:rFonts w:cstheme="minorHAnsi"/>
                <w:sz w:val="20"/>
                <w:szCs w:val="20"/>
                <w:lang w:val="en-US"/>
              </w:rPr>
            </w:pPr>
          </w:p>
          <w:p w:rsidR="006118F0" w:rsidRDefault="006118F0" w:rsidP="00E9067D">
            <w:pPr>
              <w:tabs>
                <w:tab w:val="left" w:pos="196"/>
                <w:tab w:val="center" w:pos="4536"/>
              </w:tabs>
              <w:rPr>
                <w:rFonts w:cstheme="minorHAnsi"/>
                <w:sz w:val="20"/>
                <w:szCs w:val="20"/>
                <w:lang w:val="en-US"/>
              </w:rPr>
            </w:pPr>
          </w:p>
          <w:p w:rsidR="006118F0" w:rsidRDefault="006118F0" w:rsidP="006118F0">
            <w:pPr>
              <w:tabs>
                <w:tab w:val="left" w:pos="196"/>
                <w:tab w:val="center" w:pos="4536"/>
              </w:tabs>
              <w:ind w:left="-993" w:right="-284"/>
              <w:rPr>
                <w:rFonts w:cstheme="minorHAnsi"/>
                <w:sz w:val="20"/>
                <w:szCs w:val="20"/>
                <w:lang w:val="en-US"/>
              </w:rPr>
            </w:pPr>
            <w:r>
              <w:rPr>
                <w:rFonts w:cstheme="minorHAnsi"/>
                <w:noProof/>
                <w:sz w:val="20"/>
                <w:szCs w:val="20"/>
                <w:lang w:eastAsia="fr-FR"/>
              </w:rPr>
              <w:t xml:space="preserve">     </w:t>
            </w:r>
          </w:p>
          <w:p w:rsidR="008B5859" w:rsidRDefault="006118F0" w:rsidP="001A4139">
            <w:pPr>
              <w:tabs>
                <w:tab w:val="left" w:pos="196"/>
                <w:tab w:val="center" w:pos="4536"/>
              </w:tabs>
              <w:rPr>
                <w:rFonts w:cstheme="minorHAnsi"/>
                <w:sz w:val="20"/>
                <w:szCs w:val="20"/>
                <w:lang w:val="en-US"/>
              </w:rPr>
            </w:pPr>
            <w:r>
              <w:rPr>
                <w:rFonts w:cstheme="minorHAnsi"/>
                <w:sz w:val="20"/>
                <w:szCs w:val="20"/>
                <w:lang w:val="en-US"/>
              </w:rPr>
              <w:t xml:space="preserve"> </w:t>
            </w:r>
            <w:r w:rsidR="001A4139">
              <w:rPr>
                <w:rFonts w:cstheme="minorHAnsi"/>
                <w:noProof/>
                <w:sz w:val="20"/>
                <w:szCs w:val="20"/>
                <w:lang w:eastAsia="fr-FR"/>
              </w:rPr>
              <w:drawing>
                <wp:inline distT="0" distB="0" distL="0" distR="0" wp14:anchorId="0A4554EF" wp14:editId="20D80A2D">
                  <wp:extent cx="5854533" cy="843148"/>
                  <wp:effectExtent l="0" t="0" r="0" b="0"/>
                  <wp:docPr id="13339" name="Image 1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b="30766"/>
                          <a:stretch/>
                        </pic:blipFill>
                        <pic:spPr bwMode="auto">
                          <a:xfrm>
                            <a:off x="0" y="0"/>
                            <a:ext cx="5850890" cy="8426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A2A1A" w:rsidRDefault="009A2A1A" w:rsidP="009A2A1A">
      <w:pPr>
        <w:pStyle w:val="NormalWeb"/>
        <w:overflowPunct w:val="0"/>
        <w:spacing w:before="0" w:beforeAutospacing="0" w:after="0" w:afterAutospacing="0"/>
        <w:jc w:val="center"/>
        <w:textAlignment w:val="baseline"/>
        <w:rPr>
          <w:rFonts w:asciiTheme="minorHAnsi" w:hAnsiTheme="minorHAnsi" w:cstheme="minorHAnsi"/>
          <w:color w:val="632423"/>
          <w:sz w:val="20"/>
          <w:szCs w:val="20"/>
          <w:lang w:val="en-GB"/>
        </w:rPr>
        <w:sectPr w:rsidR="009A2A1A" w:rsidSect="00435850">
          <w:type w:val="continuous"/>
          <w:pgSz w:w="11907" w:h="16839" w:code="9"/>
          <w:pgMar w:top="1417" w:right="992" w:bottom="1135" w:left="1701" w:header="709" w:footer="709" w:gutter="0"/>
          <w:cols w:space="708"/>
          <w:docGrid w:linePitch="360"/>
        </w:sectPr>
      </w:pPr>
      <w:r>
        <w:rPr>
          <w:rFonts w:asciiTheme="minorHAnsi" w:hAnsiTheme="minorHAnsi" w:cstheme="minorHAnsi"/>
          <w:noProof/>
          <w:color w:val="632423"/>
          <w:sz w:val="20"/>
          <w:szCs w:val="20"/>
        </w:rPr>
        <w:lastRenderedPageBreak/>
        <w:drawing>
          <wp:inline distT="0" distB="0" distL="0" distR="0" wp14:anchorId="49D86467" wp14:editId="0D909565">
            <wp:extent cx="2621285" cy="795530"/>
            <wp:effectExtent l="0" t="0" r="762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bef.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1285" cy="795530"/>
                    </a:xfrm>
                    <a:prstGeom prst="rect">
                      <a:avLst/>
                    </a:prstGeom>
                  </pic:spPr>
                </pic:pic>
              </a:graphicData>
            </a:graphic>
          </wp:inline>
        </w:drawing>
      </w:r>
    </w:p>
    <w:p w:rsidR="009A2A1A" w:rsidRPr="009A2A1A" w:rsidRDefault="009A2A1A" w:rsidP="009A2A1A">
      <w:pPr>
        <w:pStyle w:val="NormalWeb"/>
        <w:overflowPunct w:val="0"/>
        <w:spacing w:before="0" w:beforeAutospacing="0" w:after="0" w:afterAutospacing="0"/>
        <w:textAlignment w:val="baseline"/>
        <w:rPr>
          <w:rFonts w:asciiTheme="minorHAnsi" w:hAnsiTheme="minorHAnsi" w:cstheme="minorHAnsi"/>
          <w:color w:val="632423"/>
          <w:sz w:val="20"/>
          <w:szCs w:val="20"/>
          <w:lang w:val="en-GB"/>
        </w:rPr>
        <w:sectPr w:rsidR="009A2A1A" w:rsidRPr="009A2A1A" w:rsidSect="009A2A1A">
          <w:type w:val="continuous"/>
          <w:pgSz w:w="11907" w:h="16839" w:code="9"/>
          <w:pgMar w:top="1417" w:right="992" w:bottom="1135" w:left="1701" w:header="709" w:footer="709" w:gutter="0"/>
          <w:cols w:space="708"/>
          <w:docGrid w:linePitch="360"/>
        </w:sectPr>
      </w:pPr>
    </w:p>
    <w:p w:rsidR="009A2A1A" w:rsidRPr="009A2A1A" w:rsidRDefault="009A2A1A" w:rsidP="009A2A1A">
      <w:pPr>
        <w:pStyle w:val="NormalWeb"/>
        <w:overflowPunct w:val="0"/>
        <w:spacing w:before="0" w:beforeAutospacing="0" w:after="0" w:afterAutospacing="0"/>
        <w:jc w:val="center"/>
        <w:textAlignment w:val="baseline"/>
        <w:rPr>
          <w:rFonts w:asciiTheme="minorHAnsi" w:hAnsiTheme="minorHAnsi" w:cstheme="minorHAnsi"/>
          <w:b/>
          <w:i/>
          <w:color w:val="984806" w:themeColor="accent6" w:themeShade="80"/>
          <w:sz w:val="18"/>
          <w:szCs w:val="18"/>
        </w:rPr>
      </w:pPr>
      <w:r w:rsidRPr="00063ABC">
        <w:rPr>
          <w:rFonts w:asciiTheme="minorHAnsi" w:hAnsiTheme="minorHAnsi" w:cstheme="minorHAnsi"/>
          <w:b/>
          <w:i/>
          <w:color w:val="984806" w:themeColor="accent6" w:themeShade="80"/>
          <w:sz w:val="18"/>
          <w:szCs w:val="18"/>
        </w:rPr>
        <w:lastRenderedPageBreak/>
        <w:t>S/D USIRF</w:t>
      </w:r>
      <w:r>
        <w:rPr>
          <w:rFonts w:asciiTheme="minorHAnsi" w:hAnsiTheme="minorHAnsi" w:cstheme="minorHAnsi"/>
          <w:b/>
          <w:i/>
          <w:color w:val="984806" w:themeColor="accent6" w:themeShade="80"/>
          <w:sz w:val="18"/>
          <w:szCs w:val="18"/>
        </w:rPr>
        <w:t xml:space="preserve">  </w:t>
      </w:r>
      <w:r w:rsidRPr="00063ABC">
        <w:rPr>
          <w:rFonts w:asciiTheme="minorHAnsi" w:hAnsiTheme="minorHAnsi" w:cstheme="minorHAnsi"/>
          <w:b/>
          <w:i/>
          <w:color w:val="984806" w:themeColor="accent6" w:themeShade="80"/>
          <w:sz w:val="18"/>
          <w:szCs w:val="18"/>
        </w:rPr>
        <w:t>9, rue de Berri</w:t>
      </w:r>
      <w:r>
        <w:rPr>
          <w:rFonts w:asciiTheme="minorHAnsi" w:hAnsiTheme="minorHAnsi" w:cstheme="minorHAnsi"/>
          <w:b/>
          <w:i/>
          <w:color w:val="984806" w:themeColor="accent6" w:themeShade="80"/>
          <w:sz w:val="18"/>
          <w:szCs w:val="18"/>
        </w:rPr>
        <w:t xml:space="preserve">, </w:t>
      </w:r>
      <w:r w:rsidRPr="009A2A1A">
        <w:rPr>
          <w:rFonts w:asciiTheme="minorHAnsi" w:hAnsiTheme="minorHAnsi" w:cstheme="minorHAnsi"/>
          <w:b/>
          <w:i/>
          <w:color w:val="984806" w:themeColor="accent6" w:themeShade="80"/>
          <w:sz w:val="18"/>
          <w:szCs w:val="18"/>
        </w:rPr>
        <w:t>F75008 Paris</w:t>
      </w:r>
      <w:r>
        <w:rPr>
          <w:rFonts w:asciiTheme="minorHAnsi" w:hAnsiTheme="minorHAnsi" w:cstheme="minorHAnsi"/>
          <w:b/>
          <w:i/>
          <w:color w:val="984806" w:themeColor="accent6" w:themeShade="80"/>
          <w:sz w:val="18"/>
          <w:szCs w:val="18"/>
        </w:rPr>
        <w:t xml:space="preserve">, </w:t>
      </w:r>
      <w:hyperlink r:id="rId28" w:history="1">
        <w:r w:rsidRPr="009A2A1A">
          <w:rPr>
            <w:rStyle w:val="Lienhypertexte"/>
            <w:rFonts w:asciiTheme="minorHAnsi" w:hAnsiTheme="minorHAnsi" w:cstheme="minorHAnsi"/>
            <w:i/>
            <w:sz w:val="20"/>
            <w:szCs w:val="20"/>
          </w:rPr>
          <w:t>www.ibef.net</w:t>
        </w:r>
      </w:hyperlink>
    </w:p>
    <w:p w:rsidR="009A2A1A" w:rsidRDefault="009A2A1A" w:rsidP="009A2A1A">
      <w:pPr>
        <w:pStyle w:val="NormalWeb"/>
        <w:overflowPunct w:val="0"/>
        <w:spacing w:before="0" w:beforeAutospacing="0" w:after="0" w:afterAutospacing="0"/>
        <w:jc w:val="center"/>
        <w:textAlignment w:val="baseline"/>
        <w:rPr>
          <w:rFonts w:asciiTheme="minorHAnsi" w:hAnsiTheme="minorHAnsi" w:cstheme="minorHAnsi"/>
          <w:b/>
          <w:color w:val="632423"/>
          <w:sz w:val="22"/>
          <w:szCs w:val="22"/>
        </w:rPr>
      </w:pPr>
    </w:p>
    <w:p w:rsidR="009A2A1A" w:rsidRDefault="009A2A1A" w:rsidP="009A2A1A">
      <w:pPr>
        <w:pStyle w:val="NormalWeb"/>
        <w:overflowPunct w:val="0"/>
        <w:spacing w:before="0" w:beforeAutospacing="0" w:after="0" w:afterAutospacing="0"/>
        <w:jc w:val="center"/>
        <w:textAlignment w:val="baseline"/>
        <w:rPr>
          <w:rFonts w:asciiTheme="minorHAnsi" w:hAnsiTheme="minorHAnsi" w:cstheme="minorHAnsi"/>
          <w:b/>
          <w:color w:val="632423"/>
          <w:sz w:val="22"/>
          <w:szCs w:val="22"/>
        </w:rPr>
      </w:pPr>
    </w:p>
    <w:p w:rsidR="009A2A1A" w:rsidRPr="009A2A1A" w:rsidRDefault="009A2A1A" w:rsidP="009A2A1A">
      <w:pPr>
        <w:pStyle w:val="NormalWeb"/>
        <w:overflowPunct w:val="0"/>
        <w:spacing w:before="0" w:beforeAutospacing="0" w:after="0" w:afterAutospacing="0"/>
        <w:jc w:val="center"/>
        <w:textAlignment w:val="baseline"/>
        <w:rPr>
          <w:rFonts w:asciiTheme="minorHAnsi" w:hAnsiTheme="minorHAnsi" w:cstheme="minorHAnsi"/>
          <w:b/>
          <w:color w:val="632423"/>
          <w:sz w:val="22"/>
          <w:szCs w:val="22"/>
        </w:rPr>
        <w:sectPr w:rsidR="009A2A1A" w:rsidRPr="009A2A1A" w:rsidSect="009A2A1A">
          <w:type w:val="continuous"/>
          <w:pgSz w:w="11907" w:h="16839" w:code="9"/>
          <w:pgMar w:top="1417" w:right="992" w:bottom="1135" w:left="1701" w:header="709" w:footer="709" w:gutter="0"/>
          <w:cols w:space="708"/>
          <w:docGrid w:linePitch="360"/>
        </w:sectPr>
      </w:pPr>
    </w:p>
    <w:p w:rsidR="003C230B" w:rsidRDefault="00B83571" w:rsidP="00D153FF">
      <w:pPr>
        <w:pStyle w:val="NormalWeb"/>
        <w:overflowPunct w:val="0"/>
        <w:spacing w:before="0" w:beforeAutospacing="0" w:after="0" w:afterAutospacing="0"/>
        <w:jc w:val="both"/>
        <w:textAlignment w:val="baseline"/>
        <w:rPr>
          <w:rFonts w:asciiTheme="minorHAnsi" w:hAnsiTheme="minorHAnsi" w:cstheme="minorHAnsi"/>
          <w:color w:val="632423"/>
          <w:sz w:val="22"/>
          <w:szCs w:val="22"/>
          <w:lang w:val="en-GB"/>
        </w:rPr>
      </w:pPr>
      <w:r w:rsidRPr="001D36FD">
        <w:rPr>
          <w:rFonts w:asciiTheme="minorHAnsi" w:hAnsiTheme="minorHAnsi" w:cstheme="minorHAnsi"/>
          <w:b/>
          <w:color w:val="632423"/>
          <w:sz w:val="22"/>
          <w:szCs w:val="22"/>
          <w:lang w:val="en-GB"/>
        </w:rPr>
        <w:lastRenderedPageBreak/>
        <w:t xml:space="preserve">The International Bitumen Emulsion Federation </w:t>
      </w:r>
      <w:r w:rsidRPr="001D36FD">
        <w:rPr>
          <w:rFonts w:asciiTheme="minorHAnsi" w:hAnsiTheme="minorHAnsi" w:cstheme="minorHAnsi"/>
          <w:color w:val="632423"/>
          <w:sz w:val="22"/>
          <w:szCs w:val="22"/>
          <w:lang w:val="en-GB"/>
        </w:rPr>
        <w:t xml:space="preserve">has been founded in 1996. </w:t>
      </w:r>
    </w:p>
    <w:p w:rsidR="00B83571" w:rsidRPr="001D36FD" w:rsidRDefault="00B83571" w:rsidP="00D153FF">
      <w:pPr>
        <w:pStyle w:val="NormalWeb"/>
        <w:overflowPunct w:val="0"/>
        <w:spacing w:before="0" w:beforeAutospacing="0" w:after="0" w:afterAutospacing="0"/>
        <w:jc w:val="both"/>
        <w:textAlignment w:val="baseline"/>
        <w:rPr>
          <w:rFonts w:asciiTheme="minorHAnsi" w:hAnsiTheme="minorHAnsi" w:cstheme="minorHAnsi"/>
          <w:color w:val="000000"/>
          <w:sz w:val="22"/>
          <w:szCs w:val="22"/>
          <w:lang w:val="en-US"/>
        </w:rPr>
      </w:pPr>
      <w:r w:rsidRPr="001D36FD">
        <w:rPr>
          <w:rFonts w:asciiTheme="minorHAnsi" w:hAnsiTheme="minorHAnsi" w:cstheme="minorHAnsi"/>
          <w:sz w:val="22"/>
          <w:szCs w:val="22"/>
          <w:lang w:val="en-GB"/>
        </w:rPr>
        <w:t>It</w:t>
      </w:r>
      <w:r w:rsidRPr="001D36FD">
        <w:rPr>
          <w:rFonts w:asciiTheme="minorHAnsi" w:hAnsiTheme="minorHAnsi" w:cstheme="minorHAnsi"/>
          <w:sz w:val="22"/>
          <w:szCs w:val="22"/>
          <w:lang w:val="en-US"/>
        </w:rPr>
        <w:t xml:space="preserve"> </w:t>
      </w:r>
      <w:r w:rsidRPr="001D36FD">
        <w:rPr>
          <w:rFonts w:asciiTheme="minorHAnsi" w:hAnsiTheme="minorHAnsi" w:cstheme="minorHAnsi"/>
          <w:color w:val="000000"/>
          <w:sz w:val="22"/>
          <w:szCs w:val="22"/>
          <w:lang w:val="en-US"/>
        </w:rPr>
        <w:t>groups together national associations of bitumen emulsion manufacturers.</w:t>
      </w:r>
    </w:p>
    <w:p w:rsidR="00B83571" w:rsidRPr="001D36FD" w:rsidRDefault="00B83571" w:rsidP="009A2A1A">
      <w:pPr>
        <w:pStyle w:val="NormalWeb"/>
        <w:overflowPunct w:val="0"/>
        <w:spacing w:before="0" w:beforeAutospacing="0" w:after="0" w:afterAutospacing="0"/>
        <w:jc w:val="both"/>
        <w:textAlignment w:val="baseline"/>
        <w:rPr>
          <w:rFonts w:asciiTheme="minorHAnsi" w:hAnsiTheme="minorHAnsi" w:cstheme="minorHAnsi"/>
          <w:color w:val="000000"/>
          <w:sz w:val="22"/>
          <w:szCs w:val="22"/>
          <w:lang w:val="en-US"/>
        </w:rPr>
      </w:pPr>
    </w:p>
    <w:p w:rsidR="00B83571" w:rsidRPr="001D36FD" w:rsidRDefault="00B83571" w:rsidP="00D153FF">
      <w:pPr>
        <w:pStyle w:val="NormalWeb"/>
        <w:overflowPunct w:val="0"/>
        <w:spacing w:before="0" w:beforeAutospacing="0" w:after="0" w:afterAutospacing="0"/>
        <w:jc w:val="both"/>
        <w:textAlignment w:val="baseline"/>
        <w:rPr>
          <w:rFonts w:asciiTheme="minorHAnsi" w:hAnsiTheme="minorHAnsi" w:cstheme="minorHAnsi"/>
          <w:sz w:val="22"/>
          <w:szCs w:val="22"/>
          <w:lang w:val="en-US"/>
        </w:rPr>
      </w:pPr>
      <w:r w:rsidRPr="001D36FD">
        <w:rPr>
          <w:rFonts w:asciiTheme="minorHAnsi" w:hAnsiTheme="minorHAnsi" w:cstheme="minorHAnsi"/>
          <w:sz w:val="22"/>
          <w:szCs w:val="22"/>
          <w:lang w:val="en-US"/>
        </w:rPr>
        <w:t xml:space="preserve">Its objectives consist in promoting the use of bitumen emulsion and exchanging information related to promotional means, standardization, health, safety, and environment along </w:t>
      </w:r>
      <w:r w:rsidR="001F6E3A">
        <w:rPr>
          <w:rFonts w:asciiTheme="minorHAnsi" w:hAnsiTheme="minorHAnsi" w:cstheme="minorHAnsi"/>
          <w:sz w:val="22"/>
          <w:szCs w:val="22"/>
          <w:lang w:val="en-US"/>
        </w:rPr>
        <w:br/>
      </w:r>
      <w:r w:rsidRPr="001D36FD">
        <w:rPr>
          <w:rFonts w:asciiTheme="minorHAnsi" w:hAnsiTheme="minorHAnsi" w:cstheme="minorHAnsi"/>
          <w:sz w:val="22"/>
          <w:szCs w:val="22"/>
          <w:lang w:val="en-US"/>
        </w:rPr>
        <w:t>with the development of bitumen emulsion applications.</w:t>
      </w:r>
    </w:p>
    <w:p w:rsidR="00B83571" w:rsidRPr="001D36FD" w:rsidRDefault="00B83571" w:rsidP="009A2A1A">
      <w:pPr>
        <w:pStyle w:val="NormalWeb"/>
        <w:overflowPunct w:val="0"/>
        <w:spacing w:before="0" w:beforeAutospacing="0" w:after="0" w:afterAutospacing="0"/>
        <w:jc w:val="both"/>
        <w:textAlignment w:val="baseline"/>
        <w:rPr>
          <w:rFonts w:asciiTheme="minorHAnsi" w:hAnsiTheme="minorHAnsi" w:cstheme="minorHAnsi"/>
          <w:sz w:val="22"/>
          <w:szCs w:val="22"/>
          <w:lang w:val="en-US"/>
        </w:rPr>
      </w:pPr>
    </w:p>
    <w:p w:rsidR="00B83571" w:rsidRPr="001D36FD" w:rsidRDefault="00B83571" w:rsidP="00D153FF">
      <w:pPr>
        <w:pStyle w:val="NormalWeb"/>
        <w:overflowPunct w:val="0"/>
        <w:spacing w:before="0" w:beforeAutospacing="0" w:after="0" w:afterAutospacing="0"/>
        <w:jc w:val="both"/>
        <w:textAlignment w:val="baseline"/>
        <w:rPr>
          <w:rFonts w:asciiTheme="minorHAnsi" w:hAnsiTheme="minorHAnsi" w:cstheme="minorHAnsi"/>
          <w:sz w:val="22"/>
          <w:szCs w:val="22"/>
          <w:lang w:val="en-US"/>
        </w:rPr>
      </w:pPr>
      <w:r w:rsidRPr="001D36FD">
        <w:rPr>
          <w:rFonts w:asciiTheme="minorHAnsi" w:hAnsiTheme="minorHAnsi" w:cstheme="minorHAnsi"/>
          <w:sz w:val="22"/>
          <w:szCs w:val="22"/>
          <w:lang w:val="en-US"/>
        </w:rPr>
        <w:lastRenderedPageBreak/>
        <w:t>The IBEF is an international vehicle for information and technology exchange related to bitumen emulsion.</w:t>
      </w:r>
    </w:p>
    <w:p w:rsidR="00B83571" w:rsidRPr="001D36FD" w:rsidRDefault="00B83571" w:rsidP="009A2A1A">
      <w:pPr>
        <w:pStyle w:val="NormalWeb"/>
        <w:overflowPunct w:val="0"/>
        <w:spacing w:before="0" w:beforeAutospacing="0" w:after="0" w:afterAutospacing="0"/>
        <w:textAlignment w:val="baseline"/>
        <w:rPr>
          <w:rFonts w:asciiTheme="minorHAnsi" w:hAnsiTheme="minorHAnsi" w:cstheme="minorHAnsi"/>
          <w:sz w:val="22"/>
          <w:szCs w:val="22"/>
          <w:lang w:val="en-US"/>
        </w:rPr>
      </w:pPr>
    </w:p>
    <w:p w:rsidR="00B83571" w:rsidRPr="001D36FD" w:rsidRDefault="00B83571" w:rsidP="00D153FF">
      <w:pPr>
        <w:pStyle w:val="NormalWeb"/>
        <w:overflowPunct w:val="0"/>
        <w:spacing w:before="0" w:beforeAutospacing="0" w:after="0" w:afterAutospacing="0"/>
        <w:jc w:val="both"/>
        <w:textAlignment w:val="baseline"/>
        <w:rPr>
          <w:rFonts w:asciiTheme="minorHAnsi" w:hAnsiTheme="minorHAnsi" w:cstheme="minorHAnsi"/>
          <w:sz w:val="22"/>
          <w:szCs w:val="22"/>
          <w:lang w:val="en-US"/>
        </w:rPr>
      </w:pPr>
      <w:r w:rsidRPr="001D36FD">
        <w:rPr>
          <w:rFonts w:asciiTheme="minorHAnsi" w:hAnsiTheme="minorHAnsi" w:cstheme="minorHAnsi"/>
          <w:sz w:val="22"/>
          <w:szCs w:val="22"/>
          <w:lang w:val="en-US"/>
        </w:rPr>
        <w:t>It organizes and sponsors periodically conventions dedicated to bitumen emulsions, and, more broadly, to pavement preservation.</w:t>
      </w:r>
    </w:p>
    <w:p w:rsidR="00B83571" w:rsidRPr="001D36FD" w:rsidRDefault="00B83571" w:rsidP="009A2A1A">
      <w:pPr>
        <w:pStyle w:val="NormalWeb"/>
        <w:overflowPunct w:val="0"/>
        <w:spacing w:before="0" w:beforeAutospacing="0" w:after="0" w:afterAutospacing="0"/>
        <w:jc w:val="both"/>
        <w:textAlignment w:val="baseline"/>
        <w:rPr>
          <w:rFonts w:asciiTheme="minorHAnsi" w:hAnsiTheme="minorHAnsi" w:cstheme="minorHAnsi"/>
          <w:sz w:val="22"/>
          <w:szCs w:val="22"/>
          <w:lang w:val="en-US"/>
        </w:rPr>
      </w:pPr>
    </w:p>
    <w:p w:rsidR="00B83571" w:rsidRPr="001D36FD" w:rsidRDefault="00B83571" w:rsidP="009A2A1A">
      <w:pPr>
        <w:pStyle w:val="NormalWeb"/>
        <w:overflowPunct w:val="0"/>
        <w:spacing w:before="0" w:beforeAutospacing="0" w:after="0" w:afterAutospacing="0"/>
        <w:jc w:val="both"/>
        <w:textAlignment w:val="baseline"/>
        <w:rPr>
          <w:rFonts w:asciiTheme="minorHAnsi" w:hAnsiTheme="minorHAnsi" w:cstheme="minorHAnsi"/>
          <w:sz w:val="22"/>
          <w:szCs w:val="22"/>
          <w:lang w:val="en-US"/>
        </w:rPr>
      </w:pPr>
      <w:r w:rsidRPr="001D36FD">
        <w:rPr>
          <w:rFonts w:asciiTheme="minorHAnsi" w:hAnsiTheme="minorHAnsi" w:cstheme="minorHAnsi"/>
          <w:sz w:val="22"/>
          <w:szCs w:val="22"/>
          <w:lang w:val="en-US"/>
        </w:rPr>
        <w:t>The IBEF gathers members from 20 countries, representing more than 75% of the bi</w:t>
      </w:r>
      <w:r w:rsidR="004B385E" w:rsidRPr="001D36FD">
        <w:rPr>
          <w:rFonts w:asciiTheme="minorHAnsi" w:hAnsiTheme="minorHAnsi" w:cstheme="minorHAnsi"/>
          <w:sz w:val="22"/>
          <w:szCs w:val="22"/>
          <w:lang w:val="en-US"/>
        </w:rPr>
        <w:t>t</w:t>
      </w:r>
      <w:r w:rsidRPr="001D36FD">
        <w:rPr>
          <w:rFonts w:asciiTheme="minorHAnsi" w:hAnsiTheme="minorHAnsi" w:cstheme="minorHAnsi"/>
          <w:sz w:val="22"/>
          <w:szCs w:val="22"/>
          <w:lang w:val="en-US"/>
        </w:rPr>
        <w:t>umen emulsions produced worldwide.</w:t>
      </w:r>
    </w:p>
    <w:p w:rsidR="008B5859" w:rsidRDefault="008B5859" w:rsidP="00B83571">
      <w:pPr>
        <w:pStyle w:val="NormalWeb"/>
        <w:overflowPunct w:val="0"/>
        <w:spacing w:before="0" w:beforeAutospacing="0" w:after="0" w:afterAutospacing="0"/>
        <w:textAlignment w:val="baseline"/>
        <w:rPr>
          <w:rFonts w:asciiTheme="minorHAnsi" w:hAnsiTheme="minorHAnsi" w:cstheme="minorHAnsi"/>
          <w:sz w:val="20"/>
          <w:szCs w:val="20"/>
          <w:lang w:val="en-US"/>
        </w:rPr>
        <w:sectPr w:rsidR="008B5859" w:rsidSect="00435850">
          <w:type w:val="continuous"/>
          <w:pgSz w:w="11907" w:h="16839" w:code="9"/>
          <w:pgMar w:top="1417" w:right="992" w:bottom="1135" w:left="1701" w:header="709" w:footer="709" w:gutter="0"/>
          <w:cols w:num="2" w:space="708"/>
          <w:docGrid w:linePitch="360"/>
        </w:sectPr>
      </w:pPr>
    </w:p>
    <w:p w:rsidR="004142FF" w:rsidRDefault="004142FF" w:rsidP="00B83571">
      <w:pPr>
        <w:pStyle w:val="NormalWeb"/>
        <w:overflowPunct w:val="0"/>
        <w:spacing w:before="0" w:beforeAutospacing="0" w:after="0" w:afterAutospacing="0"/>
        <w:textAlignment w:val="baseline"/>
        <w:rPr>
          <w:rFonts w:asciiTheme="minorHAnsi" w:hAnsiTheme="minorHAnsi" w:cstheme="minorHAnsi"/>
          <w:sz w:val="20"/>
          <w:szCs w:val="20"/>
          <w:lang w:val="en-US"/>
        </w:rPr>
      </w:pPr>
    </w:p>
    <w:p w:rsidR="001D36FD" w:rsidRDefault="001D36FD" w:rsidP="00B83571">
      <w:pPr>
        <w:pStyle w:val="NormalWeb"/>
        <w:overflowPunct w:val="0"/>
        <w:spacing w:before="0" w:beforeAutospacing="0" w:after="0" w:afterAutospacing="0"/>
        <w:textAlignment w:val="baseline"/>
        <w:rPr>
          <w:rFonts w:asciiTheme="minorHAnsi" w:hAnsiTheme="minorHAnsi" w:cstheme="minorHAnsi"/>
          <w:sz w:val="20"/>
          <w:szCs w:val="20"/>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5636"/>
      </w:tblGrid>
      <w:tr w:rsidR="004142FF" w:rsidTr="00A36B73">
        <w:tc>
          <w:tcPr>
            <w:tcW w:w="3652" w:type="dxa"/>
            <w:vAlign w:val="center"/>
          </w:tcPr>
          <w:p w:rsidR="004142FF" w:rsidRPr="000D7D15" w:rsidRDefault="004142FF" w:rsidP="00B90283">
            <w:pPr>
              <w:pStyle w:val="NormalWeb"/>
              <w:overflowPunct w:val="0"/>
              <w:spacing w:before="0" w:beforeAutospacing="0" w:after="0" w:afterAutospacing="0"/>
              <w:ind w:left="142"/>
              <w:textAlignment w:val="baseline"/>
              <w:rPr>
                <w:rFonts w:asciiTheme="minorHAnsi" w:eastAsia="Times New Roman" w:hAnsiTheme="minorHAnsi" w:cstheme="minorHAnsi"/>
                <w:sz w:val="20"/>
                <w:szCs w:val="20"/>
                <w:lang w:val="it-IT"/>
              </w:rPr>
            </w:pPr>
            <w:r w:rsidRPr="000D7D15">
              <w:rPr>
                <w:rFonts w:asciiTheme="minorHAnsi" w:eastAsia="Times New Roman" w:hAnsiTheme="minorHAnsi" w:cstheme="minorHAnsi"/>
                <w:sz w:val="20"/>
                <w:szCs w:val="20"/>
                <w:lang w:val="it-IT"/>
              </w:rPr>
              <w:t>Asociacion Mexicana del Asfalto, AC</w:t>
            </w:r>
          </w:p>
        </w:tc>
        <w:tc>
          <w:tcPr>
            <w:tcW w:w="5636" w:type="dxa"/>
            <w:vAlign w:val="center"/>
          </w:tcPr>
          <w:p w:rsidR="004142FF" w:rsidRDefault="004142FF" w:rsidP="00B90283">
            <w:pPr>
              <w:pStyle w:val="NormalWeb"/>
              <w:overflowPunct w:val="0"/>
              <w:spacing w:before="0" w:beforeAutospacing="0" w:after="0" w:afterAutospacing="0"/>
              <w:textAlignment w:val="baseline"/>
              <w:rPr>
                <w:rFonts w:asciiTheme="minorHAnsi" w:hAnsiTheme="minorHAnsi" w:cstheme="minorHAnsi"/>
                <w:sz w:val="20"/>
                <w:szCs w:val="20"/>
                <w:lang w:val="en-US"/>
              </w:rPr>
            </w:pPr>
            <w:r>
              <w:rPr>
                <w:rFonts w:ascii="Trebuchet MS" w:hAnsi="Trebuchet MS"/>
                <w:noProof/>
              </w:rPr>
              <w:drawing>
                <wp:inline distT="0" distB="0" distL="0" distR="0" wp14:anchorId="28777F75" wp14:editId="0B616966">
                  <wp:extent cx="701948" cy="540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1948" cy="540000"/>
                          </a:xfrm>
                          <a:prstGeom prst="rect">
                            <a:avLst/>
                          </a:prstGeom>
                          <a:noFill/>
                          <a:ln>
                            <a:noFill/>
                          </a:ln>
                        </pic:spPr>
                      </pic:pic>
                    </a:graphicData>
                  </a:graphic>
                </wp:inline>
              </w:drawing>
            </w:r>
          </w:p>
        </w:tc>
      </w:tr>
      <w:tr w:rsidR="004142FF" w:rsidTr="00A36B73">
        <w:tc>
          <w:tcPr>
            <w:tcW w:w="3652" w:type="dxa"/>
            <w:vAlign w:val="center"/>
          </w:tcPr>
          <w:p w:rsidR="001D36FD" w:rsidRDefault="001D36FD" w:rsidP="00B90283">
            <w:pPr>
              <w:shd w:val="clear" w:color="auto" w:fill="FFFFFF"/>
              <w:spacing w:before="150" w:after="150" w:line="336" w:lineRule="atLeast"/>
              <w:ind w:left="142" w:right="405"/>
              <w:outlineLvl w:val="3"/>
              <w:rPr>
                <w:rFonts w:eastAsia="Times New Roman" w:cstheme="minorHAnsi"/>
                <w:sz w:val="20"/>
                <w:szCs w:val="20"/>
                <w:lang w:val="es-MX" w:eastAsia="fr-FR"/>
              </w:rPr>
            </w:pPr>
          </w:p>
          <w:p w:rsidR="004142FF" w:rsidRPr="00AC318A" w:rsidRDefault="00B90283" w:rsidP="00B90283">
            <w:pPr>
              <w:shd w:val="clear" w:color="auto" w:fill="FFFFFF"/>
              <w:spacing w:before="150" w:after="150" w:line="336" w:lineRule="atLeast"/>
              <w:ind w:left="142" w:right="405"/>
              <w:outlineLvl w:val="3"/>
              <w:rPr>
                <w:rFonts w:eastAsia="Times New Roman" w:cstheme="minorHAnsi"/>
                <w:sz w:val="20"/>
                <w:szCs w:val="20"/>
                <w:lang w:val="es-MX" w:eastAsia="fr-FR"/>
              </w:rPr>
            </w:pPr>
            <w:r w:rsidRPr="00AC318A">
              <w:rPr>
                <w:rFonts w:eastAsia="Times New Roman" w:cstheme="minorHAnsi"/>
                <w:sz w:val="20"/>
                <w:szCs w:val="20"/>
                <w:lang w:val="es-MX" w:eastAsia="fr-FR"/>
              </w:rPr>
              <w:t>Asociación Técnica de Emulsiones Bituminosas</w:t>
            </w:r>
          </w:p>
        </w:tc>
        <w:tc>
          <w:tcPr>
            <w:tcW w:w="5636" w:type="dxa"/>
            <w:vAlign w:val="center"/>
          </w:tcPr>
          <w:p w:rsidR="004142FF" w:rsidRDefault="00B90283" w:rsidP="00B90283">
            <w:pPr>
              <w:pStyle w:val="NormalWeb"/>
              <w:overflowPunct w:val="0"/>
              <w:spacing w:before="0" w:beforeAutospacing="0" w:after="0" w:afterAutospacing="0"/>
              <w:textAlignment w:val="baseline"/>
              <w:rPr>
                <w:rFonts w:asciiTheme="minorHAnsi" w:hAnsiTheme="minorHAnsi" w:cstheme="minorHAnsi"/>
                <w:sz w:val="20"/>
                <w:szCs w:val="20"/>
                <w:lang w:val="en-US"/>
              </w:rPr>
            </w:pPr>
            <w:r>
              <w:rPr>
                <w:noProof/>
              </w:rPr>
              <w:drawing>
                <wp:inline distT="0" distB="0" distL="0" distR="0" wp14:anchorId="331522E1" wp14:editId="4CE7EDC0">
                  <wp:extent cx="1278986" cy="54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8986" cy="540000"/>
                          </a:xfrm>
                          <a:prstGeom prst="rect">
                            <a:avLst/>
                          </a:prstGeom>
                          <a:noFill/>
                          <a:ln>
                            <a:noFill/>
                          </a:ln>
                        </pic:spPr>
                      </pic:pic>
                    </a:graphicData>
                  </a:graphic>
                </wp:inline>
              </w:drawing>
            </w:r>
          </w:p>
        </w:tc>
      </w:tr>
      <w:tr w:rsidR="004142FF" w:rsidTr="00A36B73">
        <w:tc>
          <w:tcPr>
            <w:tcW w:w="3652" w:type="dxa"/>
            <w:vAlign w:val="center"/>
          </w:tcPr>
          <w:p w:rsidR="004142FF" w:rsidRPr="000D7D15" w:rsidRDefault="00B90283" w:rsidP="00B90283">
            <w:pPr>
              <w:shd w:val="clear" w:color="auto" w:fill="FFFFFF"/>
              <w:spacing w:before="150" w:after="150" w:line="336" w:lineRule="atLeast"/>
              <w:ind w:left="142" w:right="405"/>
              <w:outlineLvl w:val="3"/>
              <w:rPr>
                <w:rFonts w:eastAsia="Times New Roman" w:cstheme="minorHAnsi"/>
                <w:sz w:val="20"/>
                <w:szCs w:val="20"/>
                <w:lang w:eastAsia="fr-FR"/>
              </w:rPr>
            </w:pPr>
            <w:r w:rsidRPr="000D7D15">
              <w:rPr>
                <w:rFonts w:eastAsia="Times New Roman" w:cstheme="minorHAnsi"/>
                <w:sz w:val="20"/>
                <w:szCs w:val="20"/>
                <w:lang w:eastAsia="fr-FR"/>
              </w:rPr>
              <w:t>Asphalt Emulsion Manufacturers Association</w:t>
            </w:r>
          </w:p>
        </w:tc>
        <w:tc>
          <w:tcPr>
            <w:tcW w:w="5636" w:type="dxa"/>
            <w:vAlign w:val="center"/>
          </w:tcPr>
          <w:p w:rsidR="004142FF" w:rsidRDefault="00B90283" w:rsidP="00B90283">
            <w:pPr>
              <w:pStyle w:val="NormalWeb"/>
              <w:overflowPunct w:val="0"/>
              <w:spacing w:before="0" w:beforeAutospacing="0" w:after="0" w:afterAutospacing="0"/>
              <w:textAlignment w:val="baseline"/>
              <w:rPr>
                <w:rFonts w:asciiTheme="minorHAnsi" w:hAnsiTheme="minorHAnsi" w:cstheme="minorHAnsi"/>
                <w:sz w:val="20"/>
                <w:szCs w:val="20"/>
                <w:lang w:val="en-US"/>
              </w:rPr>
            </w:pPr>
            <w:r>
              <w:rPr>
                <w:rFonts w:ascii="Trebuchet MS" w:hAnsi="Trebuchet MS"/>
                <w:noProof/>
              </w:rPr>
              <w:drawing>
                <wp:inline distT="0" distB="0" distL="0" distR="0" wp14:anchorId="7898BAAF" wp14:editId="163EC6E9">
                  <wp:extent cx="889704" cy="540000"/>
                  <wp:effectExtent l="0" t="0" r="571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704" cy="540000"/>
                          </a:xfrm>
                          <a:prstGeom prst="rect">
                            <a:avLst/>
                          </a:prstGeom>
                          <a:noFill/>
                          <a:ln>
                            <a:noFill/>
                          </a:ln>
                        </pic:spPr>
                      </pic:pic>
                    </a:graphicData>
                  </a:graphic>
                </wp:inline>
              </w:drawing>
            </w:r>
          </w:p>
        </w:tc>
      </w:tr>
      <w:tr w:rsidR="004142FF" w:rsidTr="00A36B73">
        <w:tc>
          <w:tcPr>
            <w:tcW w:w="3652" w:type="dxa"/>
            <w:vAlign w:val="center"/>
          </w:tcPr>
          <w:p w:rsidR="004142FF" w:rsidRPr="000D7D15" w:rsidRDefault="00B90283" w:rsidP="00B90283">
            <w:pPr>
              <w:shd w:val="clear" w:color="auto" w:fill="FFFFFF"/>
              <w:spacing w:before="150" w:after="150" w:line="336" w:lineRule="atLeast"/>
              <w:ind w:left="142" w:right="405"/>
              <w:outlineLvl w:val="3"/>
              <w:rPr>
                <w:rFonts w:eastAsia="Times New Roman" w:cstheme="minorHAnsi"/>
                <w:sz w:val="20"/>
                <w:szCs w:val="20"/>
                <w:lang w:eastAsia="fr-FR"/>
              </w:rPr>
            </w:pPr>
            <w:r w:rsidRPr="000D7D15">
              <w:rPr>
                <w:rFonts w:eastAsia="Times New Roman" w:cstheme="minorHAnsi"/>
                <w:sz w:val="20"/>
                <w:szCs w:val="20"/>
                <w:lang w:eastAsia="fr-FR"/>
              </w:rPr>
              <w:t>Association Marocaine des Routes</w:t>
            </w:r>
          </w:p>
        </w:tc>
        <w:tc>
          <w:tcPr>
            <w:tcW w:w="5636" w:type="dxa"/>
            <w:vAlign w:val="center"/>
          </w:tcPr>
          <w:p w:rsidR="004142FF" w:rsidRDefault="00B90283" w:rsidP="00B90283">
            <w:pPr>
              <w:pStyle w:val="NormalWeb"/>
              <w:overflowPunct w:val="0"/>
              <w:spacing w:before="0" w:beforeAutospacing="0" w:after="0" w:afterAutospacing="0"/>
              <w:textAlignment w:val="baseline"/>
              <w:rPr>
                <w:rFonts w:asciiTheme="minorHAnsi" w:hAnsiTheme="minorHAnsi" w:cstheme="minorHAnsi"/>
                <w:sz w:val="20"/>
                <w:szCs w:val="20"/>
                <w:lang w:val="en-US"/>
              </w:rPr>
            </w:pPr>
            <w:r>
              <w:rPr>
                <w:rFonts w:ascii="Trebuchet MS" w:hAnsi="Trebuchet MS"/>
                <w:noProof/>
              </w:rPr>
              <w:drawing>
                <wp:inline distT="0" distB="0" distL="0" distR="0" wp14:anchorId="01618B86" wp14:editId="163253F9">
                  <wp:extent cx="1424124" cy="540000"/>
                  <wp:effectExtent l="0" t="0" r="5080" b="0"/>
                  <wp:docPr id="25" name="Image 25" descr="Logo A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AM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4124" cy="540000"/>
                          </a:xfrm>
                          <a:prstGeom prst="rect">
                            <a:avLst/>
                          </a:prstGeom>
                          <a:noFill/>
                          <a:ln>
                            <a:noFill/>
                          </a:ln>
                        </pic:spPr>
                      </pic:pic>
                    </a:graphicData>
                  </a:graphic>
                </wp:inline>
              </w:drawing>
            </w:r>
          </w:p>
        </w:tc>
      </w:tr>
      <w:tr w:rsidR="004142FF" w:rsidRPr="00B90283" w:rsidTr="00A36B73">
        <w:tc>
          <w:tcPr>
            <w:tcW w:w="3652" w:type="dxa"/>
            <w:vAlign w:val="center"/>
          </w:tcPr>
          <w:p w:rsidR="001D36FD" w:rsidRDefault="001D36FD" w:rsidP="00B90283">
            <w:pPr>
              <w:shd w:val="clear" w:color="auto" w:fill="FFFFFF"/>
              <w:spacing w:before="150" w:after="150" w:line="336" w:lineRule="atLeast"/>
              <w:ind w:left="142" w:right="405"/>
              <w:outlineLvl w:val="3"/>
              <w:rPr>
                <w:rFonts w:eastAsia="Times New Roman" w:cstheme="minorHAnsi"/>
                <w:sz w:val="20"/>
                <w:szCs w:val="20"/>
                <w:lang w:val="it-IT" w:eastAsia="fr-FR"/>
              </w:rPr>
            </w:pPr>
          </w:p>
          <w:p w:rsidR="004142FF" w:rsidRPr="000D7D15" w:rsidRDefault="00B90283" w:rsidP="00B90283">
            <w:pPr>
              <w:shd w:val="clear" w:color="auto" w:fill="FFFFFF"/>
              <w:spacing w:before="150" w:after="150" w:line="336" w:lineRule="atLeast"/>
              <w:ind w:left="142" w:right="405"/>
              <w:outlineLvl w:val="3"/>
              <w:rPr>
                <w:rFonts w:eastAsia="Times New Roman" w:cstheme="minorHAnsi"/>
                <w:sz w:val="20"/>
                <w:szCs w:val="20"/>
                <w:lang w:val="it-IT" w:eastAsia="fr-FR"/>
              </w:rPr>
            </w:pPr>
            <w:r w:rsidRPr="000D7D15">
              <w:rPr>
                <w:rFonts w:eastAsia="Times New Roman" w:cstheme="minorHAnsi"/>
                <w:sz w:val="20"/>
                <w:szCs w:val="20"/>
                <w:lang w:val="it-IT" w:eastAsia="fr-FR"/>
              </w:rPr>
              <w:t>Associazione Italiana Bitume Asfalto Strade</w:t>
            </w:r>
          </w:p>
        </w:tc>
        <w:tc>
          <w:tcPr>
            <w:tcW w:w="5636" w:type="dxa"/>
            <w:vAlign w:val="center"/>
          </w:tcPr>
          <w:p w:rsidR="004142FF" w:rsidRPr="00B90283" w:rsidRDefault="00B90283" w:rsidP="00B90283">
            <w:pPr>
              <w:pStyle w:val="NormalWeb"/>
              <w:overflowPunct w:val="0"/>
              <w:spacing w:before="0" w:beforeAutospacing="0" w:after="0" w:afterAutospacing="0"/>
              <w:textAlignment w:val="baseline"/>
              <w:rPr>
                <w:rFonts w:asciiTheme="minorHAnsi" w:hAnsiTheme="minorHAnsi" w:cstheme="minorHAnsi"/>
                <w:sz w:val="20"/>
                <w:szCs w:val="20"/>
                <w:lang w:val="it-IT"/>
              </w:rPr>
            </w:pPr>
            <w:r>
              <w:rPr>
                <w:noProof/>
              </w:rPr>
              <w:drawing>
                <wp:inline distT="0" distB="0" distL="0" distR="0" wp14:anchorId="23CC2517" wp14:editId="69B7BA15">
                  <wp:extent cx="2038985" cy="540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8985" cy="540000"/>
                          </a:xfrm>
                          <a:prstGeom prst="rect">
                            <a:avLst/>
                          </a:prstGeom>
                          <a:noFill/>
                          <a:ln>
                            <a:noFill/>
                          </a:ln>
                        </pic:spPr>
                      </pic:pic>
                    </a:graphicData>
                  </a:graphic>
                </wp:inline>
              </w:drawing>
            </w:r>
          </w:p>
        </w:tc>
      </w:tr>
      <w:tr w:rsidR="004142FF" w:rsidTr="00A36B73">
        <w:tc>
          <w:tcPr>
            <w:tcW w:w="3652" w:type="dxa"/>
            <w:vAlign w:val="center"/>
          </w:tcPr>
          <w:p w:rsidR="001D36FD" w:rsidRDefault="001D36FD" w:rsidP="00B90283">
            <w:pPr>
              <w:shd w:val="clear" w:color="auto" w:fill="FFFFFF"/>
              <w:spacing w:before="150" w:after="150" w:line="336" w:lineRule="atLeast"/>
              <w:ind w:left="142" w:right="405"/>
              <w:outlineLvl w:val="3"/>
              <w:rPr>
                <w:rFonts w:eastAsia="Times New Roman" w:cstheme="minorHAnsi"/>
                <w:sz w:val="20"/>
                <w:szCs w:val="20"/>
                <w:lang w:eastAsia="fr-FR"/>
              </w:rPr>
            </w:pPr>
          </w:p>
          <w:p w:rsidR="004142FF" w:rsidRPr="000D7D15" w:rsidRDefault="00B90283" w:rsidP="00B90283">
            <w:pPr>
              <w:shd w:val="clear" w:color="auto" w:fill="FFFFFF"/>
              <w:spacing w:before="150" w:after="150" w:line="336" w:lineRule="atLeast"/>
              <w:ind w:left="142" w:right="405"/>
              <w:outlineLvl w:val="3"/>
              <w:rPr>
                <w:rFonts w:eastAsia="Times New Roman" w:cstheme="minorHAnsi"/>
                <w:sz w:val="20"/>
                <w:szCs w:val="20"/>
                <w:lang w:eastAsia="fr-FR"/>
              </w:rPr>
            </w:pPr>
            <w:r w:rsidRPr="000D7D15">
              <w:rPr>
                <w:rFonts w:eastAsia="Times New Roman" w:cstheme="minorHAnsi"/>
                <w:sz w:val="20"/>
                <w:szCs w:val="20"/>
                <w:lang w:eastAsia="fr-FR"/>
              </w:rPr>
              <w:t>Australian Asphalt Pavement Association</w:t>
            </w:r>
          </w:p>
        </w:tc>
        <w:tc>
          <w:tcPr>
            <w:tcW w:w="5636" w:type="dxa"/>
            <w:vAlign w:val="center"/>
          </w:tcPr>
          <w:p w:rsidR="004142FF" w:rsidRDefault="00B90283" w:rsidP="00B90283">
            <w:pPr>
              <w:pStyle w:val="NormalWeb"/>
              <w:overflowPunct w:val="0"/>
              <w:spacing w:before="0" w:beforeAutospacing="0" w:after="0" w:afterAutospacing="0"/>
              <w:textAlignment w:val="baseline"/>
              <w:rPr>
                <w:rFonts w:asciiTheme="minorHAnsi" w:hAnsiTheme="minorHAnsi" w:cstheme="minorHAnsi"/>
                <w:sz w:val="20"/>
                <w:szCs w:val="20"/>
                <w:lang w:val="en-US"/>
              </w:rPr>
            </w:pPr>
            <w:r>
              <w:rPr>
                <w:rFonts w:cstheme="minorHAnsi"/>
                <w:noProof/>
                <w:sz w:val="20"/>
                <w:szCs w:val="20"/>
              </w:rPr>
              <w:drawing>
                <wp:inline distT="0" distB="0" distL="0" distR="0" wp14:anchorId="486AAE34" wp14:editId="3FA9D8B5">
                  <wp:extent cx="692468" cy="540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P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2468" cy="540000"/>
                          </a:xfrm>
                          <a:prstGeom prst="rect">
                            <a:avLst/>
                          </a:prstGeom>
                        </pic:spPr>
                      </pic:pic>
                    </a:graphicData>
                  </a:graphic>
                </wp:inline>
              </w:drawing>
            </w:r>
          </w:p>
        </w:tc>
      </w:tr>
      <w:tr w:rsidR="004142FF" w:rsidRPr="00B90283" w:rsidTr="00A36B73">
        <w:tc>
          <w:tcPr>
            <w:tcW w:w="3652" w:type="dxa"/>
            <w:vAlign w:val="center"/>
          </w:tcPr>
          <w:p w:rsidR="004142FF" w:rsidRPr="000D7D15" w:rsidRDefault="00B90283" w:rsidP="00B90283">
            <w:pPr>
              <w:shd w:val="clear" w:color="auto" w:fill="FFFFFF"/>
              <w:spacing w:before="150" w:after="150" w:line="336" w:lineRule="atLeast"/>
              <w:ind w:left="142" w:right="405"/>
              <w:outlineLvl w:val="3"/>
              <w:rPr>
                <w:rFonts w:eastAsia="Times New Roman" w:cstheme="minorHAnsi"/>
                <w:sz w:val="20"/>
                <w:szCs w:val="20"/>
                <w:lang w:val="it-IT" w:eastAsia="fr-FR"/>
              </w:rPr>
            </w:pPr>
            <w:r w:rsidRPr="000D7D15">
              <w:rPr>
                <w:rFonts w:eastAsia="Times New Roman" w:cstheme="minorHAnsi"/>
                <w:sz w:val="20"/>
                <w:szCs w:val="20"/>
                <w:lang w:val="it-IT" w:eastAsia="fr-FR"/>
              </w:rPr>
              <w:t>ENFALT Emûlsiyon ve Asfalt Tesisleri A.S</w:t>
            </w:r>
          </w:p>
        </w:tc>
        <w:tc>
          <w:tcPr>
            <w:tcW w:w="5636" w:type="dxa"/>
            <w:vAlign w:val="center"/>
          </w:tcPr>
          <w:p w:rsidR="004142FF" w:rsidRPr="00B90283" w:rsidRDefault="00B90283" w:rsidP="00B90283">
            <w:pPr>
              <w:pStyle w:val="NormalWeb"/>
              <w:overflowPunct w:val="0"/>
              <w:spacing w:before="0" w:beforeAutospacing="0" w:after="0" w:afterAutospacing="0"/>
              <w:textAlignment w:val="baseline"/>
              <w:rPr>
                <w:rFonts w:asciiTheme="minorHAnsi" w:hAnsiTheme="minorHAnsi" w:cstheme="minorHAnsi"/>
                <w:sz w:val="20"/>
                <w:szCs w:val="20"/>
                <w:lang w:val="it-IT"/>
              </w:rPr>
            </w:pPr>
            <w:r>
              <w:rPr>
                <w:noProof/>
              </w:rPr>
              <w:drawing>
                <wp:inline distT="0" distB="0" distL="0" distR="0" wp14:anchorId="71EB6D18" wp14:editId="6FC52DA6">
                  <wp:extent cx="1602010" cy="54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2010" cy="540000"/>
                          </a:xfrm>
                          <a:prstGeom prst="rect">
                            <a:avLst/>
                          </a:prstGeom>
                          <a:noFill/>
                          <a:ln>
                            <a:noFill/>
                          </a:ln>
                        </pic:spPr>
                      </pic:pic>
                    </a:graphicData>
                  </a:graphic>
                </wp:inline>
              </w:drawing>
            </w:r>
          </w:p>
        </w:tc>
      </w:tr>
      <w:tr w:rsidR="004142FF" w:rsidRPr="00B90283" w:rsidTr="00A36B73">
        <w:tc>
          <w:tcPr>
            <w:tcW w:w="3652" w:type="dxa"/>
            <w:vAlign w:val="center"/>
          </w:tcPr>
          <w:p w:rsidR="004142FF" w:rsidRPr="00404B20" w:rsidRDefault="00B90283" w:rsidP="00B90283">
            <w:pPr>
              <w:shd w:val="clear" w:color="auto" w:fill="FFFFFF"/>
              <w:spacing w:before="150" w:after="150" w:line="336" w:lineRule="atLeast"/>
              <w:ind w:left="142" w:right="405"/>
              <w:outlineLvl w:val="3"/>
              <w:rPr>
                <w:rFonts w:eastAsia="Times New Roman" w:cstheme="minorHAnsi"/>
                <w:sz w:val="20"/>
                <w:szCs w:val="20"/>
                <w:lang w:val="en-US" w:eastAsia="fr-FR"/>
              </w:rPr>
            </w:pPr>
            <w:r w:rsidRPr="00404B20">
              <w:rPr>
                <w:rFonts w:eastAsia="Times New Roman" w:cstheme="minorHAnsi"/>
                <w:sz w:val="20"/>
                <w:szCs w:val="20"/>
                <w:lang w:val="en-US" w:eastAsia="fr-FR"/>
              </w:rPr>
              <w:lastRenderedPageBreak/>
              <w:t>Fachverband für Bitumenemulsionen und Straßenerhaltungsbauweisen e.V.</w:t>
            </w:r>
          </w:p>
        </w:tc>
        <w:tc>
          <w:tcPr>
            <w:tcW w:w="5636" w:type="dxa"/>
            <w:vAlign w:val="center"/>
          </w:tcPr>
          <w:p w:rsidR="004142FF" w:rsidRPr="00B90283" w:rsidRDefault="00B90283" w:rsidP="00B90283">
            <w:pPr>
              <w:pStyle w:val="NormalWeb"/>
              <w:overflowPunct w:val="0"/>
              <w:spacing w:before="0" w:beforeAutospacing="0" w:after="0" w:afterAutospacing="0"/>
              <w:textAlignment w:val="baseline"/>
              <w:rPr>
                <w:rFonts w:asciiTheme="minorHAnsi" w:hAnsiTheme="minorHAnsi" w:cstheme="minorHAnsi"/>
                <w:sz w:val="20"/>
                <w:szCs w:val="20"/>
                <w:lang w:val="it-IT"/>
              </w:rPr>
            </w:pPr>
            <w:r>
              <w:rPr>
                <w:noProof/>
              </w:rPr>
              <w:drawing>
                <wp:inline distT="0" distB="0" distL="0" distR="0" wp14:anchorId="7A7523ED" wp14:editId="7AF02737">
                  <wp:extent cx="553125" cy="540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125" cy="540000"/>
                          </a:xfrm>
                          <a:prstGeom prst="rect">
                            <a:avLst/>
                          </a:prstGeom>
                          <a:noFill/>
                          <a:ln>
                            <a:noFill/>
                          </a:ln>
                        </pic:spPr>
                      </pic:pic>
                    </a:graphicData>
                  </a:graphic>
                </wp:inline>
              </w:drawing>
            </w:r>
          </w:p>
        </w:tc>
      </w:tr>
      <w:tr w:rsidR="004142FF" w:rsidRPr="00B90283" w:rsidTr="00A36B73">
        <w:tc>
          <w:tcPr>
            <w:tcW w:w="3652" w:type="dxa"/>
            <w:vAlign w:val="center"/>
          </w:tcPr>
          <w:p w:rsidR="004142FF" w:rsidRPr="000D7D15" w:rsidRDefault="00B90283" w:rsidP="00B90283">
            <w:pPr>
              <w:shd w:val="clear" w:color="auto" w:fill="FFFFFF"/>
              <w:spacing w:before="150" w:after="150" w:line="336" w:lineRule="atLeast"/>
              <w:ind w:left="142" w:right="405"/>
              <w:outlineLvl w:val="3"/>
              <w:rPr>
                <w:rFonts w:eastAsia="Times New Roman" w:cstheme="minorHAnsi"/>
                <w:sz w:val="20"/>
                <w:szCs w:val="20"/>
                <w:lang w:eastAsia="fr-FR"/>
              </w:rPr>
            </w:pPr>
            <w:r w:rsidRPr="000D7D15">
              <w:rPr>
                <w:rFonts w:eastAsia="Times New Roman" w:cstheme="minorHAnsi"/>
                <w:sz w:val="20"/>
                <w:szCs w:val="20"/>
                <w:lang w:eastAsia="fr-FR"/>
              </w:rPr>
              <w:t>Hindustan Colas Ltd</w:t>
            </w:r>
          </w:p>
        </w:tc>
        <w:tc>
          <w:tcPr>
            <w:tcW w:w="5636" w:type="dxa"/>
            <w:vAlign w:val="center"/>
          </w:tcPr>
          <w:p w:rsidR="004142FF" w:rsidRPr="00B90283" w:rsidRDefault="00B90283" w:rsidP="00B90283">
            <w:pPr>
              <w:pStyle w:val="NormalWeb"/>
              <w:overflowPunct w:val="0"/>
              <w:spacing w:before="0" w:beforeAutospacing="0" w:after="0" w:afterAutospacing="0"/>
              <w:textAlignment w:val="baseline"/>
              <w:rPr>
                <w:rFonts w:asciiTheme="minorHAnsi" w:hAnsiTheme="minorHAnsi" w:cstheme="minorHAnsi"/>
                <w:sz w:val="20"/>
                <w:szCs w:val="20"/>
                <w:lang w:val="it-IT"/>
              </w:rPr>
            </w:pPr>
            <w:r>
              <w:rPr>
                <w:rFonts w:cstheme="minorHAnsi"/>
                <w:noProof/>
                <w:sz w:val="20"/>
                <w:szCs w:val="20"/>
              </w:rPr>
              <w:drawing>
                <wp:inline distT="0" distB="0" distL="0" distR="0" wp14:anchorId="6A1D6D60" wp14:editId="05F9FA95">
                  <wp:extent cx="1076400" cy="360000"/>
                  <wp:effectExtent l="0" t="0" r="0" b="254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COL COLAS.jpg"/>
                          <pic:cNvPicPr/>
                        </pic:nvPicPr>
                        <pic:blipFill>
                          <a:blip r:embed="rId37">
                            <a:extLst>
                              <a:ext uri="{28A0092B-C50C-407E-A947-70E740481C1C}">
                                <a14:useLocalDpi xmlns:a14="http://schemas.microsoft.com/office/drawing/2010/main" val="0"/>
                              </a:ext>
                            </a:extLst>
                          </a:blip>
                          <a:stretch>
                            <a:fillRect/>
                          </a:stretch>
                        </pic:blipFill>
                        <pic:spPr>
                          <a:xfrm>
                            <a:off x="0" y="0"/>
                            <a:ext cx="1076400" cy="360000"/>
                          </a:xfrm>
                          <a:prstGeom prst="rect">
                            <a:avLst/>
                          </a:prstGeom>
                        </pic:spPr>
                      </pic:pic>
                    </a:graphicData>
                  </a:graphic>
                </wp:inline>
              </w:drawing>
            </w:r>
          </w:p>
        </w:tc>
      </w:tr>
      <w:tr w:rsidR="004142FF" w:rsidRPr="00B90283" w:rsidTr="00A36B73">
        <w:tc>
          <w:tcPr>
            <w:tcW w:w="3652" w:type="dxa"/>
            <w:vAlign w:val="center"/>
          </w:tcPr>
          <w:p w:rsidR="00B90283" w:rsidRPr="000D7D15" w:rsidRDefault="00B90283" w:rsidP="00B90283">
            <w:pPr>
              <w:shd w:val="clear" w:color="auto" w:fill="FFFFFF"/>
              <w:spacing w:before="150" w:after="150" w:line="336" w:lineRule="atLeast"/>
              <w:ind w:left="142" w:right="405"/>
              <w:outlineLvl w:val="2"/>
              <w:rPr>
                <w:rFonts w:eastAsia="Times New Roman" w:cstheme="minorHAnsi"/>
                <w:sz w:val="20"/>
                <w:szCs w:val="20"/>
                <w:lang w:eastAsia="fr-FR"/>
              </w:rPr>
            </w:pPr>
            <w:r w:rsidRPr="000D7D15">
              <w:rPr>
                <w:rFonts w:eastAsia="Times New Roman" w:cstheme="minorHAnsi"/>
                <w:sz w:val="20"/>
                <w:szCs w:val="20"/>
                <w:lang w:eastAsia="fr-FR"/>
              </w:rPr>
              <w:t>ISCO Industry Co., Ltd.</w:t>
            </w:r>
          </w:p>
          <w:p w:rsidR="004142FF" w:rsidRPr="000D7D15" w:rsidRDefault="004142FF" w:rsidP="00B90283">
            <w:pPr>
              <w:pStyle w:val="NormalWeb"/>
              <w:overflowPunct w:val="0"/>
              <w:spacing w:before="0" w:beforeAutospacing="0" w:after="0" w:afterAutospacing="0"/>
              <w:ind w:left="142"/>
              <w:textAlignment w:val="baseline"/>
              <w:rPr>
                <w:rFonts w:asciiTheme="minorHAnsi" w:hAnsiTheme="minorHAnsi" w:cstheme="minorHAnsi"/>
                <w:sz w:val="20"/>
                <w:szCs w:val="20"/>
                <w:lang w:val="it-IT"/>
              </w:rPr>
            </w:pPr>
          </w:p>
        </w:tc>
        <w:tc>
          <w:tcPr>
            <w:tcW w:w="5636" w:type="dxa"/>
            <w:vAlign w:val="center"/>
          </w:tcPr>
          <w:p w:rsidR="004142FF" w:rsidRPr="00B90283" w:rsidRDefault="002149D3" w:rsidP="00B90283">
            <w:pPr>
              <w:pStyle w:val="NormalWeb"/>
              <w:overflowPunct w:val="0"/>
              <w:spacing w:before="0" w:beforeAutospacing="0" w:after="0" w:afterAutospacing="0"/>
              <w:textAlignment w:val="baseline"/>
              <w:rPr>
                <w:rFonts w:asciiTheme="minorHAnsi" w:hAnsiTheme="minorHAnsi" w:cstheme="minorHAnsi"/>
                <w:sz w:val="20"/>
                <w:szCs w:val="20"/>
                <w:lang w:val="it-IT"/>
              </w:rPr>
            </w:pPr>
            <w:r>
              <w:rPr>
                <w:rFonts w:asciiTheme="minorHAnsi" w:hAnsiTheme="minorHAnsi" w:cstheme="minorHAnsi"/>
                <w:noProof/>
                <w:sz w:val="20"/>
                <w:szCs w:val="20"/>
              </w:rPr>
              <w:drawing>
                <wp:inline distT="0" distB="0" distL="0" distR="0" wp14:anchorId="620EDF86" wp14:editId="6FA1F6C3">
                  <wp:extent cx="818388" cy="1014984"/>
                  <wp:effectExtent l="0" t="0" r="1270" b="0"/>
                  <wp:docPr id="13315" name="Image 1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UNG.jpg"/>
                          <pic:cNvPicPr/>
                        </pic:nvPicPr>
                        <pic:blipFill>
                          <a:blip r:embed="rId38">
                            <a:extLst>
                              <a:ext uri="{28A0092B-C50C-407E-A947-70E740481C1C}">
                                <a14:useLocalDpi xmlns:a14="http://schemas.microsoft.com/office/drawing/2010/main" val="0"/>
                              </a:ext>
                            </a:extLst>
                          </a:blip>
                          <a:stretch>
                            <a:fillRect/>
                          </a:stretch>
                        </pic:blipFill>
                        <pic:spPr>
                          <a:xfrm>
                            <a:off x="0" y="0"/>
                            <a:ext cx="818388" cy="1014984"/>
                          </a:xfrm>
                          <a:prstGeom prst="rect">
                            <a:avLst/>
                          </a:prstGeom>
                        </pic:spPr>
                      </pic:pic>
                    </a:graphicData>
                  </a:graphic>
                </wp:inline>
              </w:drawing>
            </w:r>
          </w:p>
        </w:tc>
      </w:tr>
      <w:tr w:rsidR="004142FF" w:rsidRPr="00B90283" w:rsidTr="00A36B73">
        <w:tc>
          <w:tcPr>
            <w:tcW w:w="3652" w:type="dxa"/>
            <w:vAlign w:val="center"/>
          </w:tcPr>
          <w:p w:rsidR="004142FF" w:rsidRPr="000D7D15" w:rsidRDefault="00B90283" w:rsidP="00B90283">
            <w:pPr>
              <w:shd w:val="clear" w:color="auto" w:fill="FFFFFF"/>
              <w:spacing w:before="150" w:after="150" w:line="336" w:lineRule="atLeast"/>
              <w:ind w:left="142" w:right="405"/>
              <w:outlineLvl w:val="3"/>
              <w:rPr>
                <w:rFonts w:eastAsia="Times New Roman" w:cstheme="minorHAnsi"/>
                <w:sz w:val="20"/>
                <w:szCs w:val="20"/>
                <w:lang w:eastAsia="fr-FR"/>
              </w:rPr>
            </w:pPr>
            <w:r w:rsidRPr="000D7D15">
              <w:rPr>
                <w:rFonts w:eastAsia="Times New Roman" w:cstheme="minorHAnsi"/>
                <w:sz w:val="20"/>
                <w:szCs w:val="20"/>
                <w:lang w:eastAsia="fr-FR"/>
              </w:rPr>
              <w:t>Japan Emulsified Asphalt Association</w:t>
            </w:r>
          </w:p>
        </w:tc>
        <w:tc>
          <w:tcPr>
            <w:tcW w:w="5636" w:type="dxa"/>
            <w:vAlign w:val="center"/>
          </w:tcPr>
          <w:p w:rsidR="004142FF" w:rsidRPr="00B90283" w:rsidRDefault="00B90283" w:rsidP="00B90283">
            <w:pPr>
              <w:pStyle w:val="NormalWeb"/>
              <w:overflowPunct w:val="0"/>
              <w:spacing w:before="0" w:beforeAutospacing="0" w:after="0" w:afterAutospacing="0"/>
              <w:textAlignment w:val="baseline"/>
              <w:rPr>
                <w:rFonts w:asciiTheme="minorHAnsi" w:hAnsiTheme="minorHAnsi" w:cstheme="minorHAnsi"/>
                <w:sz w:val="20"/>
                <w:szCs w:val="20"/>
                <w:lang w:val="it-IT"/>
              </w:rPr>
            </w:pPr>
            <w:r>
              <w:rPr>
                <w:rFonts w:ascii="Trebuchet MS" w:hAnsi="Trebuchet MS"/>
                <w:noProof/>
              </w:rPr>
              <w:drawing>
                <wp:inline distT="0" distB="0" distL="0" distR="0" wp14:anchorId="338483F0" wp14:editId="7DC653A5">
                  <wp:extent cx="3489350" cy="3289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9879" cy="329000"/>
                          </a:xfrm>
                          <a:prstGeom prst="rect">
                            <a:avLst/>
                          </a:prstGeom>
                          <a:noFill/>
                          <a:ln>
                            <a:noFill/>
                          </a:ln>
                        </pic:spPr>
                      </pic:pic>
                    </a:graphicData>
                  </a:graphic>
                </wp:inline>
              </w:drawing>
            </w:r>
          </w:p>
        </w:tc>
      </w:tr>
      <w:tr w:rsidR="004142FF" w:rsidRPr="00B90283" w:rsidTr="00A36B73">
        <w:tc>
          <w:tcPr>
            <w:tcW w:w="3652" w:type="dxa"/>
            <w:vAlign w:val="center"/>
          </w:tcPr>
          <w:p w:rsidR="004142FF" w:rsidRPr="000D7D15" w:rsidRDefault="00B90283" w:rsidP="00B90283">
            <w:pPr>
              <w:shd w:val="clear" w:color="auto" w:fill="FFFFFF"/>
              <w:spacing w:before="150" w:after="150" w:line="336" w:lineRule="atLeast"/>
              <w:ind w:left="142" w:right="405"/>
              <w:outlineLvl w:val="3"/>
              <w:rPr>
                <w:rFonts w:eastAsia="Times New Roman" w:cstheme="minorHAnsi"/>
                <w:sz w:val="20"/>
                <w:szCs w:val="20"/>
                <w:lang w:eastAsia="fr-FR"/>
              </w:rPr>
            </w:pPr>
            <w:r w:rsidRPr="000D7D15">
              <w:rPr>
                <w:rFonts w:eastAsia="Times New Roman" w:cstheme="minorHAnsi"/>
                <w:sz w:val="20"/>
                <w:szCs w:val="20"/>
                <w:lang w:eastAsia="fr-FR"/>
              </w:rPr>
              <w:t>MeadWestvaco</w:t>
            </w:r>
          </w:p>
        </w:tc>
        <w:tc>
          <w:tcPr>
            <w:tcW w:w="5636" w:type="dxa"/>
            <w:vAlign w:val="center"/>
          </w:tcPr>
          <w:p w:rsidR="004142FF" w:rsidRPr="00B90283" w:rsidRDefault="00404B20" w:rsidP="00B90283">
            <w:pPr>
              <w:pStyle w:val="NormalWeb"/>
              <w:overflowPunct w:val="0"/>
              <w:spacing w:before="0" w:beforeAutospacing="0" w:after="0" w:afterAutospacing="0"/>
              <w:textAlignment w:val="baseline"/>
              <w:rPr>
                <w:rFonts w:asciiTheme="minorHAnsi" w:hAnsiTheme="minorHAnsi" w:cstheme="minorHAnsi"/>
                <w:sz w:val="20"/>
                <w:szCs w:val="20"/>
                <w:lang w:val="it-IT"/>
              </w:rPr>
            </w:pPr>
            <w:r>
              <w:rPr>
                <w:noProof/>
                <w:color w:val="0000FF"/>
              </w:rPr>
              <w:drawing>
                <wp:inline distT="0" distB="0" distL="0" distR="0" wp14:anchorId="3C83C964" wp14:editId="26D1E343">
                  <wp:extent cx="981075" cy="247650"/>
                  <wp:effectExtent l="0" t="0" r="9525" b="0"/>
                  <wp:docPr id="7" name="Image 7" descr="MWV MeadWestvaco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WV MeadWestvaco logo">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p>
        </w:tc>
      </w:tr>
      <w:tr w:rsidR="00FE6FC6" w:rsidRPr="00FE6FC6" w:rsidTr="00A36B73">
        <w:tc>
          <w:tcPr>
            <w:tcW w:w="3652" w:type="dxa"/>
            <w:vAlign w:val="center"/>
          </w:tcPr>
          <w:p w:rsidR="00FE6FC6" w:rsidRPr="00FE6FC6" w:rsidRDefault="00FE6FC6" w:rsidP="00B90283">
            <w:pPr>
              <w:shd w:val="clear" w:color="auto" w:fill="FFFFFF"/>
              <w:spacing w:before="150" w:after="150" w:line="336" w:lineRule="atLeast"/>
              <w:ind w:left="142" w:right="405"/>
              <w:outlineLvl w:val="3"/>
              <w:rPr>
                <w:rFonts w:eastAsia="Times New Roman" w:cstheme="minorHAnsi"/>
                <w:sz w:val="20"/>
                <w:szCs w:val="20"/>
                <w:lang w:val="en-US" w:eastAsia="fr-FR"/>
              </w:rPr>
            </w:pPr>
            <w:r w:rsidRPr="000D7D15">
              <w:rPr>
                <w:rFonts w:cstheme="minorHAnsi"/>
                <w:sz w:val="20"/>
                <w:szCs w:val="20"/>
                <w:lang w:val="en-US"/>
              </w:rPr>
              <w:t xml:space="preserve">Norwegian group of bitumen </w:t>
            </w:r>
            <w:r>
              <w:rPr>
                <w:rFonts w:cstheme="minorHAnsi"/>
                <w:sz w:val="20"/>
                <w:szCs w:val="20"/>
                <w:lang w:val="en-US"/>
              </w:rPr>
              <w:t>emulsion producers</w:t>
            </w:r>
          </w:p>
        </w:tc>
        <w:tc>
          <w:tcPr>
            <w:tcW w:w="5636" w:type="dxa"/>
            <w:vAlign w:val="center"/>
          </w:tcPr>
          <w:p w:rsidR="00FE6FC6" w:rsidRPr="00FE6FC6" w:rsidRDefault="00FE6FC6" w:rsidP="00B90283">
            <w:pPr>
              <w:pStyle w:val="NormalWeb"/>
              <w:overflowPunct w:val="0"/>
              <w:spacing w:before="0" w:beforeAutospacing="0" w:after="0" w:afterAutospacing="0"/>
              <w:textAlignment w:val="baseline"/>
              <w:rPr>
                <w:noProof/>
                <w:color w:val="0000FF"/>
                <w:lang w:val="en-US"/>
              </w:rPr>
            </w:pPr>
            <w:r>
              <w:rPr>
                <w:rFonts w:cstheme="minorHAnsi"/>
                <w:noProof/>
                <w:sz w:val="20"/>
                <w:szCs w:val="20"/>
              </w:rPr>
              <w:drawing>
                <wp:inline distT="0" distB="0" distL="0" distR="0" wp14:anchorId="5D084453" wp14:editId="21320CD4">
                  <wp:extent cx="636423" cy="462853"/>
                  <wp:effectExtent l="0" t="0" r="0" b="0"/>
                  <wp:docPr id="13316" name="Image 1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veg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6330" cy="462786"/>
                          </a:xfrm>
                          <a:prstGeom prst="rect">
                            <a:avLst/>
                          </a:prstGeom>
                        </pic:spPr>
                      </pic:pic>
                    </a:graphicData>
                  </a:graphic>
                </wp:inline>
              </w:drawing>
            </w:r>
          </w:p>
        </w:tc>
      </w:tr>
      <w:tr w:rsidR="00B90283" w:rsidRPr="00B90283" w:rsidTr="00A36B73">
        <w:tc>
          <w:tcPr>
            <w:tcW w:w="3652" w:type="dxa"/>
            <w:vAlign w:val="center"/>
          </w:tcPr>
          <w:p w:rsidR="00B90283" w:rsidRPr="000D7D15" w:rsidRDefault="00B90283" w:rsidP="00B90283">
            <w:pPr>
              <w:shd w:val="clear" w:color="auto" w:fill="FFFFFF"/>
              <w:spacing w:before="150" w:after="150" w:line="336" w:lineRule="atLeast"/>
              <w:ind w:left="142" w:right="405"/>
              <w:outlineLvl w:val="2"/>
              <w:rPr>
                <w:rFonts w:eastAsia="Times New Roman" w:cstheme="minorHAnsi"/>
                <w:sz w:val="20"/>
                <w:szCs w:val="20"/>
                <w:lang w:eastAsia="fr-FR"/>
              </w:rPr>
            </w:pPr>
            <w:r w:rsidRPr="000D7D15">
              <w:rPr>
                <w:rFonts w:eastAsia="Times New Roman" w:cstheme="minorHAnsi"/>
                <w:sz w:val="20"/>
                <w:szCs w:val="20"/>
                <w:lang w:eastAsia="fr-FR"/>
              </w:rPr>
              <w:t>Ooms Civiel BV</w:t>
            </w:r>
          </w:p>
        </w:tc>
        <w:tc>
          <w:tcPr>
            <w:tcW w:w="5636" w:type="dxa"/>
            <w:vAlign w:val="center"/>
          </w:tcPr>
          <w:p w:rsidR="00B90283" w:rsidRPr="00B90283" w:rsidRDefault="00B90283" w:rsidP="00B90283">
            <w:pPr>
              <w:pStyle w:val="NormalWeb"/>
              <w:overflowPunct w:val="0"/>
              <w:spacing w:before="0" w:beforeAutospacing="0" w:after="0" w:afterAutospacing="0"/>
              <w:textAlignment w:val="baseline"/>
              <w:rPr>
                <w:rFonts w:asciiTheme="minorHAnsi" w:hAnsiTheme="minorHAnsi" w:cstheme="minorHAnsi"/>
                <w:sz w:val="20"/>
                <w:szCs w:val="20"/>
                <w:lang w:val="en-US"/>
              </w:rPr>
            </w:pPr>
            <w:r>
              <w:rPr>
                <w:noProof/>
              </w:rPr>
              <w:drawing>
                <wp:inline distT="0" distB="0" distL="0" distR="0" wp14:anchorId="1822F157" wp14:editId="0F9165A8">
                  <wp:extent cx="1072500" cy="720000"/>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2500" cy="720000"/>
                          </a:xfrm>
                          <a:prstGeom prst="rect">
                            <a:avLst/>
                          </a:prstGeom>
                          <a:noFill/>
                          <a:ln>
                            <a:noFill/>
                          </a:ln>
                        </pic:spPr>
                      </pic:pic>
                    </a:graphicData>
                  </a:graphic>
                </wp:inline>
              </w:drawing>
            </w:r>
          </w:p>
        </w:tc>
      </w:tr>
      <w:tr w:rsidR="00B90283" w:rsidRPr="00B90283" w:rsidTr="00A36B73">
        <w:tc>
          <w:tcPr>
            <w:tcW w:w="3652" w:type="dxa"/>
            <w:vAlign w:val="center"/>
          </w:tcPr>
          <w:p w:rsidR="00B90283" w:rsidRPr="000D7D15" w:rsidRDefault="00B90283" w:rsidP="00B90283">
            <w:pPr>
              <w:shd w:val="clear" w:color="auto" w:fill="FFFFFF"/>
              <w:spacing w:before="150" w:after="150" w:line="336" w:lineRule="atLeast"/>
              <w:ind w:left="142" w:right="405"/>
              <w:outlineLvl w:val="2"/>
              <w:rPr>
                <w:rFonts w:eastAsia="Times New Roman" w:cstheme="minorHAnsi"/>
                <w:sz w:val="20"/>
                <w:szCs w:val="20"/>
                <w:lang w:eastAsia="fr-FR"/>
              </w:rPr>
            </w:pPr>
            <w:r w:rsidRPr="000D7D15">
              <w:rPr>
                <w:rFonts w:eastAsia="Times New Roman" w:cstheme="minorHAnsi"/>
                <w:sz w:val="20"/>
                <w:szCs w:val="20"/>
                <w:lang w:eastAsia="fr-FR"/>
              </w:rPr>
              <w:t>Patpribor Odd</w:t>
            </w:r>
          </w:p>
        </w:tc>
        <w:tc>
          <w:tcPr>
            <w:tcW w:w="5636" w:type="dxa"/>
            <w:vAlign w:val="center"/>
          </w:tcPr>
          <w:p w:rsidR="00B90283" w:rsidRPr="00B90283" w:rsidRDefault="00B90283" w:rsidP="00B90283">
            <w:pPr>
              <w:pStyle w:val="NormalWeb"/>
              <w:overflowPunct w:val="0"/>
              <w:spacing w:before="0" w:beforeAutospacing="0" w:after="0" w:afterAutospacing="0"/>
              <w:textAlignment w:val="baseline"/>
              <w:rPr>
                <w:rFonts w:asciiTheme="minorHAnsi" w:hAnsiTheme="minorHAnsi" w:cstheme="minorHAnsi"/>
                <w:sz w:val="20"/>
                <w:szCs w:val="20"/>
                <w:lang w:val="en-US"/>
              </w:rPr>
            </w:pPr>
            <w:r>
              <w:rPr>
                <w:rFonts w:cstheme="minorHAnsi"/>
                <w:noProof/>
                <w:sz w:val="20"/>
                <w:szCs w:val="20"/>
              </w:rPr>
              <w:drawing>
                <wp:inline distT="0" distB="0" distL="0" distR="0" wp14:anchorId="57F5A9B5" wp14:editId="067C7021">
                  <wp:extent cx="1518546" cy="720000"/>
                  <wp:effectExtent l="0" t="0" r="5715"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PRIBOR.jpg"/>
                          <pic:cNvPicPr/>
                        </pic:nvPicPr>
                        <pic:blipFill>
                          <a:blip r:embed="rId44">
                            <a:extLst>
                              <a:ext uri="{28A0092B-C50C-407E-A947-70E740481C1C}">
                                <a14:useLocalDpi xmlns:a14="http://schemas.microsoft.com/office/drawing/2010/main" val="0"/>
                              </a:ext>
                            </a:extLst>
                          </a:blip>
                          <a:stretch>
                            <a:fillRect/>
                          </a:stretch>
                        </pic:blipFill>
                        <pic:spPr>
                          <a:xfrm>
                            <a:off x="0" y="0"/>
                            <a:ext cx="1518546" cy="720000"/>
                          </a:xfrm>
                          <a:prstGeom prst="rect">
                            <a:avLst/>
                          </a:prstGeom>
                        </pic:spPr>
                      </pic:pic>
                    </a:graphicData>
                  </a:graphic>
                </wp:inline>
              </w:drawing>
            </w:r>
          </w:p>
        </w:tc>
      </w:tr>
      <w:tr w:rsidR="00B90283" w:rsidRPr="00B90283" w:rsidTr="00A36B73">
        <w:tc>
          <w:tcPr>
            <w:tcW w:w="3652" w:type="dxa"/>
            <w:vAlign w:val="center"/>
          </w:tcPr>
          <w:p w:rsidR="00B90283" w:rsidRPr="000D7D15" w:rsidRDefault="00B90283" w:rsidP="00B90283">
            <w:pPr>
              <w:shd w:val="clear" w:color="auto" w:fill="FFFFFF"/>
              <w:spacing w:before="150" w:after="150" w:line="336" w:lineRule="atLeast"/>
              <w:ind w:left="142" w:right="405"/>
              <w:outlineLvl w:val="3"/>
              <w:rPr>
                <w:rFonts w:eastAsia="Times New Roman" w:cstheme="minorHAnsi"/>
                <w:sz w:val="20"/>
                <w:szCs w:val="20"/>
                <w:lang w:eastAsia="fr-FR"/>
              </w:rPr>
            </w:pPr>
            <w:r w:rsidRPr="000D7D15">
              <w:rPr>
                <w:rFonts w:eastAsia="Times New Roman" w:cstheme="minorHAnsi"/>
                <w:sz w:val="20"/>
                <w:szCs w:val="20"/>
                <w:lang w:eastAsia="fr-FR"/>
              </w:rPr>
              <w:t>RAD LLC</w:t>
            </w:r>
          </w:p>
        </w:tc>
        <w:tc>
          <w:tcPr>
            <w:tcW w:w="5636" w:type="dxa"/>
            <w:vAlign w:val="center"/>
          </w:tcPr>
          <w:p w:rsidR="00B90283" w:rsidRPr="00B90283" w:rsidRDefault="00B90283" w:rsidP="00B90283">
            <w:pPr>
              <w:pStyle w:val="NormalWeb"/>
              <w:overflowPunct w:val="0"/>
              <w:spacing w:before="0" w:beforeAutospacing="0" w:after="0" w:afterAutospacing="0"/>
              <w:textAlignment w:val="baseline"/>
              <w:rPr>
                <w:rFonts w:asciiTheme="minorHAnsi" w:hAnsiTheme="minorHAnsi" w:cstheme="minorHAnsi"/>
                <w:sz w:val="20"/>
                <w:szCs w:val="20"/>
                <w:lang w:val="en-US"/>
              </w:rPr>
            </w:pPr>
            <w:r>
              <w:rPr>
                <w:noProof/>
              </w:rPr>
              <w:drawing>
                <wp:inline distT="0" distB="0" distL="0" distR="0" wp14:anchorId="6EE660A0" wp14:editId="1715D4A3">
                  <wp:extent cx="1156609" cy="540000"/>
                  <wp:effectExtent l="0" t="0" r="5715" b="0"/>
                  <wp:docPr id="24" name="Image 24" descr="C:\Users\n_guseynova\Desktop\for presentation\logo.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n_guseynova\Desktop\for presentation\logo.png"/>
                          <pic:cNvPicPr>
                            <a:picLocks noGrp="1"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6609" cy="540000"/>
                          </a:xfrm>
                          <a:prstGeom prst="rect">
                            <a:avLst/>
                          </a:prstGeom>
                          <a:noFill/>
                          <a:ln>
                            <a:noFill/>
                          </a:ln>
                        </pic:spPr>
                      </pic:pic>
                    </a:graphicData>
                  </a:graphic>
                </wp:inline>
              </w:drawing>
            </w:r>
          </w:p>
        </w:tc>
      </w:tr>
      <w:tr w:rsidR="00B90283" w:rsidRPr="00B90283" w:rsidTr="00A36B73">
        <w:tc>
          <w:tcPr>
            <w:tcW w:w="3652" w:type="dxa"/>
            <w:vAlign w:val="center"/>
          </w:tcPr>
          <w:p w:rsidR="00B90283" w:rsidRPr="000D7D15" w:rsidRDefault="00B90283" w:rsidP="00B90283">
            <w:pPr>
              <w:shd w:val="clear" w:color="auto" w:fill="FFFFFF"/>
              <w:spacing w:before="150" w:after="150" w:line="336" w:lineRule="atLeast"/>
              <w:ind w:left="142" w:right="405"/>
              <w:outlineLvl w:val="3"/>
              <w:rPr>
                <w:rFonts w:eastAsia="Times New Roman" w:cstheme="minorHAnsi"/>
                <w:sz w:val="20"/>
                <w:szCs w:val="20"/>
                <w:lang w:eastAsia="fr-FR"/>
              </w:rPr>
            </w:pPr>
            <w:r w:rsidRPr="000D7D15">
              <w:rPr>
                <w:rFonts w:eastAsia="Times New Roman" w:cstheme="minorHAnsi"/>
                <w:sz w:val="20"/>
                <w:szCs w:val="20"/>
                <w:lang w:eastAsia="fr-FR"/>
              </w:rPr>
              <w:t>Road Emulsion Association Ltd</w:t>
            </w:r>
          </w:p>
        </w:tc>
        <w:tc>
          <w:tcPr>
            <w:tcW w:w="5636" w:type="dxa"/>
            <w:vAlign w:val="center"/>
          </w:tcPr>
          <w:p w:rsidR="00B90283" w:rsidRPr="00B90283" w:rsidRDefault="00B90283" w:rsidP="00B90283">
            <w:pPr>
              <w:pStyle w:val="NormalWeb"/>
              <w:overflowPunct w:val="0"/>
              <w:spacing w:before="0" w:beforeAutospacing="0" w:after="0" w:afterAutospacing="0"/>
              <w:textAlignment w:val="baseline"/>
              <w:rPr>
                <w:rFonts w:asciiTheme="minorHAnsi" w:hAnsiTheme="minorHAnsi" w:cstheme="minorHAnsi"/>
                <w:sz w:val="20"/>
                <w:szCs w:val="20"/>
                <w:lang w:val="en-US"/>
              </w:rPr>
            </w:pPr>
            <w:r>
              <w:rPr>
                <w:rFonts w:ascii="Trebuchet MS" w:hAnsi="Trebuchet MS"/>
                <w:noProof/>
              </w:rPr>
              <w:drawing>
                <wp:inline distT="0" distB="0" distL="0" distR="0" wp14:anchorId="3B8B2417" wp14:editId="63F46D01">
                  <wp:extent cx="1196021" cy="504000"/>
                  <wp:effectExtent l="0" t="0" r="444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6021" cy="504000"/>
                          </a:xfrm>
                          <a:prstGeom prst="rect">
                            <a:avLst/>
                          </a:prstGeom>
                          <a:noFill/>
                          <a:ln>
                            <a:noFill/>
                          </a:ln>
                        </pic:spPr>
                      </pic:pic>
                    </a:graphicData>
                  </a:graphic>
                </wp:inline>
              </w:drawing>
            </w:r>
          </w:p>
        </w:tc>
      </w:tr>
      <w:tr w:rsidR="00B90283" w:rsidRPr="00B90283" w:rsidTr="00A36B73">
        <w:tc>
          <w:tcPr>
            <w:tcW w:w="3652" w:type="dxa"/>
            <w:vAlign w:val="center"/>
          </w:tcPr>
          <w:p w:rsidR="00B90283" w:rsidRPr="000D7D15" w:rsidRDefault="00B90283" w:rsidP="00B90283">
            <w:pPr>
              <w:shd w:val="clear" w:color="auto" w:fill="FFFFFF"/>
              <w:spacing w:before="150" w:after="150" w:line="336" w:lineRule="atLeast"/>
              <w:ind w:left="142" w:right="405"/>
              <w:outlineLvl w:val="3"/>
              <w:rPr>
                <w:rFonts w:eastAsia="Times New Roman" w:cstheme="minorHAnsi"/>
                <w:sz w:val="20"/>
                <w:szCs w:val="20"/>
                <w:lang w:val="en-US" w:eastAsia="fr-FR"/>
              </w:rPr>
            </w:pPr>
            <w:r w:rsidRPr="000D7D15">
              <w:rPr>
                <w:rFonts w:eastAsia="Times New Roman" w:cstheme="minorHAnsi"/>
                <w:sz w:val="20"/>
                <w:szCs w:val="20"/>
                <w:lang w:val="en-US" w:eastAsia="fr-FR"/>
              </w:rPr>
              <w:t>SFERB - Association of French Road Bitumen Emulsion Manufacturers</w:t>
            </w:r>
          </w:p>
        </w:tc>
        <w:tc>
          <w:tcPr>
            <w:tcW w:w="5636" w:type="dxa"/>
            <w:vAlign w:val="center"/>
          </w:tcPr>
          <w:p w:rsidR="00B90283" w:rsidRPr="00B90283" w:rsidRDefault="00B90283" w:rsidP="00B90283">
            <w:pPr>
              <w:pStyle w:val="NormalWeb"/>
              <w:overflowPunct w:val="0"/>
              <w:spacing w:before="0" w:beforeAutospacing="0" w:after="0" w:afterAutospacing="0"/>
              <w:textAlignment w:val="baseline"/>
              <w:rPr>
                <w:rFonts w:asciiTheme="minorHAnsi" w:hAnsiTheme="minorHAnsi" w:cstheme="minorHAnsi"/>
                <w:sz w:val="20"/>
                <w:szCs w:val="20"/>
                <w:lang w:val="en-US"/>
              </w:rPr>
            </w:pPr>
            <w:r>
              <w:rPr>
                <w:rFonts w:ascii="Trebuchet MS" w:hAnsi="Trebuchet MS"/>
                <w:noProof/>
              </w:rPr>
              <w:drawing>
                <wp:inline distT="0" distB="0" distL="0" distR="0" wp14:anchorId="3306B9B9" wp14:editId="240FB970">
                  <wp:extent cx="871260" cy="540000"/>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71260" cy="540000"/>
                          </a:xfrm>
                          <a:prstGeom prst="rect">
                            <a:avLst/>
                          </a:prstGeom>
                          <a:noFill/>
                          <a:ln>
                            <a:noFill/>
                          </a:ln>
                        </pic:spPr>
                      </pic:pic>
                    </a:graphicData>
                  </a:graphic>
                </wp:inline>
              </w:drawing>
            </w:r>
          </w:p>
        </w:tc>
      </w:tr>
      <w:tr w:rsidR="00B90283" w:rsidRPr="00B90283" w:rsidTr="00A36B73">
        <w:tc>
          <w:tcPr>
            <w:tcW w:w="3652" w:type="dxa"/>
            <w:vAlign w:val="center"/>
          </w:tcPr>
          <w:p w:rsidR="00B90283" w:rsidRPr="000D7D15" w:rsidRDefault="00B90283" w:rsidP="00B90283">
            <w:pPr>
              <w:shd w:val="clear" w:color="auto" w:fill="FFFFFF"/>
              <w:spacing w:before="150" w:after="150" w:line="336" w:lineRule="atLeast"/>
              <w:ind w:left="142" w:right="405"/>
              <w:outlineLvl w:val="3"/>
              <w:rPr>
                <w:rFonts w:eastAsia="Times New Roman" w:cstheme="minorHAnsi"/>
                <w:sz w:val="20"/>
                <w:szCs w:val="20"/>
                <w:lang w:eastAsia="fr-FR"/>
              </w:rPr>
            </w:pPr>
            <w:r w:rsidRPr="000D7D15">
              <w:rPr>
                <w:rFonts w:eastAsia="Times New Roman" w:cstheme="minorHAnsi"/>
                <w:sz w:val="20"/>
                <w:szCs w:val="20"/>
                <w:lang w:eastAsia="fr-FR"/>
              </w:rPr>
              <w:t>Southern African Bitumen Association</w:t>
            </w:r>
          </w:p>
        </w:tc>
        <w:tc>
          <w:tcPr>
            <w:tcW w:w="5636" w:type="dxa"/>
            <w:vAlign w:val="center"/>
          </w:tcPr>
          <w:p w:rsidR="00B90283" w:rsidRPr="00B90283" w:rsidRDefault="00B90283" w:rsidP="00B90283">
            <w:pPr>
              <w:pStyle w:val="NormalWeb"/>
              <w:overflowPunct w:val="0"/>
              <w:spacing w:before="0" w:beforeAutospacing="0" w:after="0" w:afterAutospacing="0"/>
              <w:textAlignment w:val="baseline"/>
              <w:rPr>
                <w:rFonts w:asciiTheme="minorHAnsi" w:hAnsiTheme="minorHAnsi" w:cstheme="minorHAnsi"/>
                <w:sz w:val="20"/>
                <w:szCs w:val="20"/>
                <w:lang w:val="en-US"/>
              </w:rPr>
            </w:pPr>
            <w:r>
              <w:rPr>
                <w:noProof/>
              </w:rPr>
              <w:drawing>
                <wp:inline distT="0" distB="0" distL="0" distR="0" wp14:anchorId="0A49BF41" wp14:editId="4A3AD19E">
                  <wp:extent cx="526185" cy="540000"/>
                  <wp:effectExtent l="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185" cy="540000"/>
                          </a:xfrm>
                          <a:prstGeom prst="rect">
                            <a:avLst/>
                          </a:prstGeom>
                          <a:noFill/>
                          <a:ln>
                            <a:noFill/>
                          </a:ln>
                        </pic:spPr>
                      </pic:pic>
                    </a:graphicData>
                  </a:graphic>
                </wp:inline>
              </w:drawing>
            </w:r>
          </w:p>
        </w:tc>
      </w:tr>
      <w:tr w:rsidR="00B90283" w:rsidRPr="00B90283" w:rsidTr="00A36B73">
        <w:tc>
          <w:tcPr>
            <w:tcW w:w="3652" w:type="dxa"/>
            <w:vAlign w:val="center"/>
          </w:tcPr>
          <w:p w:rsidR="00B90283" w:rsidRPr="000D7D15" w:rsidRDefault="00B90283" w:rsidP="00B90283">
            <w:pPr>
              <w:shd w:val="clear" w:color="auto" w:fill="FFFFFF"/>
              <w:spacing w:before="150" w:after="150" w:line="336" w:lineRule="atLeast"/>
              <w:ind w:left="142" w:right="405"/>
              <w:outlineLvl w:val="2"/>
              <w:rPr>
                <w:rFonts w:eastAsia="Times New Roman" w:cstheme="minorHAnsi"/>
                <w:sz w:val="20"/>
                <w:szCs w:val="20"/>
                <w:lang w:val="en-US" w:eastAsia="fr-FR"/>
              </w:rPr>
            </w:pPr>
            <w:r w:rsidRPr="000D7D15">
              <w:rPr>
                <w:rFonts w:eastAsia="Times New Roman" w:cstheme="minorHAnsi"/>
                <w:sz w:val="20"/>
                <w:szCs w:val="20"/>
                <w:lang w:val="en-US" w:eastAsia="fr-FR"/>
              </w:rPr>
              <w:t>Tipco Asphalt Public Co. LTC</w:t>
            </w:r>
          </w:p>
        </w:tc>
        <w:tc>
          <w:tcPr>
            <w:tcW w:w="5636" w:type="dxa"/>
            <w:vAlign w:val="center"/>
          </w:tcPr>
          <w:p w:rsidR="00B90283" w:rsidRPr="00B90283" w:rsidRDefault="00B90283" w:rsidP="00B90283">
            <w:pPr>
              <w:pStyle w:val="NormalWeb"/>
              <w:overflowPunct w:val="0"/>
              <w:spacing w:before="0" w:beforeAutospacing="0" w:after="0" w:afterAutospacing="0"/>
              <w:textAlignment w:val="baseline"/>
              <w:rPr>
                <w:rFonts w:asciiTheme="minorHAnsi" w:hAnsiTheme="minorHAnsi" w:cstheme="minorHAnsi"/>
                <w:sz w:val="20"/>
                <w:szCs w:val="20"/>
                <w:lang w:val="en-US"/>
              </w:rPr>
            </w:pPr>
            <w:r>
              <w:rPr>
                <w:noProof/>
                <w:color w:val="666666"/>
                <w:sz w:val="17"/>
                <w:szCs w:val="17"/>
              </w:rPr>
              <w:drawing>
                <wp:inline distT="0" distB="0" distL="0" distR="0" wp14:anchorId="4D886C4B" wp14:editId="05AF678B">
                  <wp:extent cx="3304800" cy="540000"/>
                  <wp:effectExtent l="0" t="0" r="0" b="0"/>
                  <wp:docPr id="23" name="Image 23" descr="http://www.tipcoasphalt.com/images/logo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pcoasphalt.com/images/logo_footer.pn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3304800" cy="540000"/>
                          </a:xfrm>
                          <a:prstGeom prst="rect">
                            <a:avLst/>
                          </a:prstGeom>
                          <a:noFill/>
                          <a:ln>
                            <a:noFill/>
                          </a:ln>
                        </pic:spPr>
                      </pic:pic>
                    </a:graphicData>
                  </a:graphic>
                </wp:inline>
              </w:drawing>
            </w:r>
          </w:p>
        </w:tc>
      </w:tr>
    </w:tbl>
    <w:p w:rsidR="00E9067D" w:rsidRDefault="00E9067D">
      <w:pPr>
        <w:rPr>
          <w:rFonts w:cstheme="minorHAnsi"/>
          <w:sz w:val="20"/>
          <w:szCs w:val="20"/>
          <w:lang w:val="en-US" w:eastAsia="fr-FR"/>
        </w:rPr>
      </w:pPr>
      <w:r>
        <w:rPr>
          <w:rFonts w:cstheme="minorHAnsi"/>
          <w:sz w:val="20"/>
          <w:szCs w:val="20"/>
          <w:lang w:val="en-US"/>
        </w:rPr>
        <w:br w:type="page"/>
      </w:r>
    </w:p>
    <w:p w:rsidR="008B5859" w:rsidRDefault="00E9067D" w:rsidP="00E9067D">
      <w:pPr>
        <w:spacing w:after="0" w:line="240" w:lineRule="auto"/>
        <w:jc w:val="center"/>
        <w:rPr>
          <w:rFonts w:ascii="Arial Narrow" w:hAnsi="Arial Narrow" w:cstheme="minorHAnsi"/>
          <w:b/>
          <w:color w:val="4F81BD" w:themeColor="accent1"/>
          <w:sz w:val="44"/>
          <w:szCs w:val="34"/>
          <w:lang w:val="en-US"/>
        </w:rPr>
      </w:pPr>
      <w:r w:rsidRPr="008B5859">
        <w:rPr>
          <w:rFonts w:ascii="Arial Narrow" w:hAnsi="Arial Narrow" w:cstheme="minorHAnsi"/>
          <w:b/>
          <w:color w:val="4F81BD" w:themeColor="accent1"/>
          <w:sz w:val="44"/>
          <w:szCs w:val="34"/>
          <w:lang w:val="en-US"/>
        </w:rPr>
        <w:lastRenderedPageBreak/>
        <w:t xml:space="preserve">Save the date! </w:t>
      </w:r>
    </w:p>
    <w:p w:rsidR="008B5859" w:rsidRPr="008B5859" w:rsidRDefault="008B5859" w:rsidP="00E9067D">
      <w:pPr>
        <w:spacing w:after="0" w:line="240" w:lineRule="auto"/>
        <w:jc w:val="center"/>
        <w:rPr>
          <w:rFonts w:ascii="Arial Narrow" w:hAnsi="Arial Narrow" w:cstheme="minorHAnsi"/>
          <w:b/>
          <w:color w:val="4F81BD" w:themeColor="accent1"/>
          <w:sz w:val="20"/>
          <w:szCs w:val="34"/>
          <w:lang w:val="en-US"/>
        </w:rPr>
      </w:pPr>
    </w:p>
    <w:p w:rsidR="00E9067D" w:rsidRPr="00063ABC" w:rsidRDefault="00E9067D" w:rsidP="00E9067D">
      <w:pPr>
        <w:spacing w:after="0" w:line="240" w:lineRule="auto"/>
        <w:jc w:val="center"/>
        <w:rPr>
          <w:rFonts w:ascii="Arial Narrow" w:hAnsi="Arial Narrow" w:cstheme="minorHAnsi"/>
          <w:b/>
          <w:color w:val="4F81BD" w:themeColor="accent1"/>
          <w:sz w:val="34"/>
          <w:szCs w:val="34"/>
          <w:lang w:val="en-US"/>
        </w:rPr>
      </w:pPr>
      <w:r w:rsidRPr="00063ABC">
        <w:rPr>
          <w:rFonts w:ascii="Arial Narrow" w:hAnsi="Arial Narrow" w:cstheme="minorHAnsi"/>
          <w:b/>
          <w:color w:val="4F81BD" w:themeColor="accent1"/>
          <w:sz w:val="34"/>
          <w:szCs w:val="34"/>
          <w:lang w:val="en-US"/>
        </w:rPr>
        <w:t>February 22</w:t>
      </w:r>
      <w:r w:rsidRPr="00063ABC">
        <w:rPr>
          <w:rFonts w:ascii="Arial Narrow" w:hAnsi="Arial Narrow" w:cstheme="minorHAnsi"/>
          <w:b/>
          <w:color w:val="4F81BD" w:themeColor="accent1"/>
          <w:sz w:val="34"/>
          <w:szCs w:val="34"/>
          <w:vertAlign w:val="superscript"/>
          <w:lang w:val="en-US"/>
        </w:rPr>
        <w:t>nd</w:t>
      </w:r>
      <w:r w:rsidRPr="00063ABC">
        <w:rPr>
          <w:rFonts w:ascii="Arial Narrow" w:hAnsi="Arial Narrow" w:cstheme="minorHAnsi"/>
          <w:b/>
          <w:color w:val="4F81BD" w:themeColor="accent1"/>
          <w:sz w:val="34"/>
          <w:szCs w:val="34"/>
          <w:lang w:val="en-US"/>
        </w:rPr>
        <w:t xml:space="preserve"> - 25</w:t>
      </w:r>
      <w:r w:rsidRPr="00063ABC">
        <w:rPr>
          <w:rFonts w:ascii="Arial Narrow" w:hAnsi="Arial Narrow" w:cstheme="minorHAnsi"/>
          <w:b/>
          <w:color w:val="4F81BD" w:themeColor="accent1"/>
          <w:sz w:val="34"/>
          <w:szCs w:val="34"/>
          <w:vertAlign w:val="superscript"/>
          <w:lang w:val="en-US"/>
        </w:rPr>
        <w:t>th</w:t>
      </w:r>
      <w:r w:rsidRPr="00063ABC">
        <w:rPr>
          <w:rFonts w:ascii="Arial Narrow" w:hAnsi="Arial Narrow" w:cstheme="minorHAnsi"/>
          <w:b/>
          <w:color w:val="4F81BD" w:themeColor="accent1"/>
          <w:sz w:val="34"/>
          <w:szCs w:val="34"/>
          <w:lang w:val="en-US"/>
        </w:rPr>
        <w:t>, 2015. Palais des Congrès</w:t>
      </w:r>
      <w:r w:rsidR="001D36FD" w:rsidRPr="00063ABC">
        <w:rPr>
          <w:rFonts w:ascii="Arial Narrow" w:hAnsi="Arial Narrow" w:cstheme="minorHAnsi"/>
          <w:b/>
          <w:color w:val="4F81BD" w:themeColor="accent1"/>
          <w:sz w:val="34"/>
          <w:szCs w:val="34"/>
          <w:lang w:val="en-US"/>
        </w:rPr>
        <w:t xml:space="preserve"> -</w:t>
      </w:r>
      <w:r w:rsidRPr="00063ABC">
        <w:rPr>
          <w:rFonts w:ascii="Arial Narrow" w:hAnsi="Arial Narrow" w:cstheme="minorHAnsi"/>
          <w:b/>
          <w:color w:val="4F81BD" w:themeColor="accent1"/>
          <w:sz w:val="34"/>
          <w:szCs w:val="34"/>
          <w:lang w:val="en-US"/>
        </w:rPr>
        <w:t xml:space="preserve"> Paris</w:t>
      </w:r>
    </w:p>
    <w:p w:rsidR="00E9067D" w:rsidRDefault="00E9067D" w:rsidP="00E9067D">
      <w:pPr>
        <w:spacing w:after="0" w:line="240" w:lineRule="auto"/>
        <w:rPr>
          <w:rFonts w:cstheme="minorHAnsi"/>
          <w:sz w:val="20"/>
          <w:szCs w:val="20"/>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9067D" w:rsidRPr="00E9067D" w:rsidTr="009074C5">
        <w:tc>
          <w:tcPr>
            <w:tcW w:w="9212" w:type="dxa"/>
          </w:tcPr>
          <w:p w:rsidR="00E9067D" w:rsidRDefault="00E9067D" w:rsidP="009074C5">
            <w:pPr>
              <w:tabs>
                <w:tab w:val="left" w:pos="196"/>
                <w:tab w:val="center" w:pos="4536"/>
              </w:tabs>
              <w:rPr>
                <w:rFonts w:cstheme="minorHAnsi"/>
                <w:sz w:val="20"/>
                <w:szCs w:val="20"/>
                <w:lang w:val="en-US"/>
              </w:rPr>
            </w:pPr>
          </w:p>
          <w:p w:rsidR="00E9067D" w:rsidRDefault="00E9067D" w:rsidP="009074C5">
            <w:pPr>
              <w:tabs>
                <w:tab w:val="left" w:pos="196"/>
                <w:tab w:val="center" w:pos="4536"/>
              </w:tabs>
              <w:rPr>
                <w:rFonts w:cstheme="minorHAnsi"/>
                <w:sz w:val="20"/>
                <w:szCs w:val="20"/>
                <w:lang w:val="en-US"/>
              </w:rPr>
            </w:pPr>
            <w:r>
              <w:rPr>
                <w:rFonts w:cstheme="minorHAnsi"/>
                <w:sz w:val="20"/>
                <w:szCs w:val="20"/>
                <w:lang w:val="en-US"/>
              </w:rPr>
              <w:tab/>
            </w:r>
            <w:r>
              <w:rPr>
                <w:rFonts w:cstheme="minorHAnsi"/>
                <w:sz w:val="20"/>
                <w:szCs w:val="20"/>
                <w:lang w:val="en-US"/>
              </w:rPr>
              <w:tab/>
            </w:r>
            <w:r>
              <w:rPr>
                <w:rFonts w:cstheme="minorHAnsi"/>
                <w:noProof/>
                <w:sz w:val="20"/>
                <w:szCs w:val="20"/>
                <w:lang w:eastAsia="fr-FR"/>
              </w:rPr>
              <w:drawing>
                <wp:inline distT="0" distB="0" distL="0" distR="0" wp14:anchorId="3576E13F" wp14:editId="2CABF8D1">
                  <wp:extent cx="4052621" cy="2924807"/>
                  <wp:effectExtent l="0" t="0" r="5080" b="9525"/>
                  <wp:docPr id="13321" name="Image 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2514" cy="2924730"/>
                          </a:xfrm>
                          <a:prstGeom prst="rect">
                            <a:avLst/>
                          </a:prstGeom>
                          <a:noFill/>
                          <a:ln>
                            <a:noFill/>
                          </a:ln>
                        </pic:spPr>
                      </pic:pic>
                    </a:graphicData>
                  </a:graphic>
                </wp:inline>
              </w:drawing>
            </w:r>
          </w:p>
          <w:p w:rsidR="00EF7D0B" w:rsidRDefault="00EF7D0B" w:rsidP="009074C5">
            <w:pPr>
              <w:tabs>
                <w:tab w:val="left" w:pos="196"/>
                <w:tab w:val="center" w:pos="4536"/>
              </w:tabs>
              <w:rPr>
                <w:rFonts w:cstheme="minorHAnsi"/>
                <w:sz w:val="20"/>
                <w:szCs w:val="20"/>
                <w:lang w:val="en-US"/>
              </w:rPr>
            </w:pPr>
          </w:p>
        </w:tc>
      </w:tr>
    </w:tbl>
    <w:p w:rsidR="00E9067D" w:rsidRDefault="00EF7D0B" w:rsidP="00E9067D">
      <w:pPr>
        <w:spacing w:after="0" w:line="240" w:lineRule="auto"/>
        <w:rPr>
          <w:rFonts w:cstheme="minorHAnsi"/>
          <w:sz w:val="20"/>
          <w:szCs w:val="20"/>
          <w:lang w:val="en-US"/>
        </w:rPr>
      </w:pPr>
      <w:r>
        <w:rPr>
          <w:rFonts w:cstheme="minorHAnsi"/>
          <w:noProof/>
          <w:sz w:val="20"/>
          <w:szCs w:val="20"/>
          <w:lang w:eastAsia="fr-FR"/>
        </w:rPr>
        <w:drawing>
          <wp:inline distT="0" distB="0" distL="0" distR="0" wp14:anchorId="1D7A55E2" wp14:editId="793D781E">
            <wp:extent cx="5854533" cy="843148"/>
            <wp:effectExtent l="0" t="0" r="0" b="0"/>
            <wp:docPr id="13338" name="Image 1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b="30766"/>
                    <a:stretch/>
                  </pic:blipFill>
                  <pic:spPr bwMode="auto">
                    <a:xfrm>
                      <a:off x="0" y="0"/>
                      <a:ext cx="5850890" cy="842623"/>
                    </a:xfrm>
                    <a:prstGeom prst="rect">
                      <a:avLst/>
                    </a:prstGeom>
                    <a:noFill/>
                    <a:ln>
                      <a:noFill/>
                    </a:ln>
                    <a:extLst>
                      <a:ext uri="{53640926-AAD7-44D8-BBD7-CCE9431645EC}">
                        <a14:shadowObscured xmlns:a14="http://schemas.microsoft.com/office/drawing/2010/main"/>
                      </a:ext>
                    </a:extLst>
                  </pic:spPr>
                </pic:pic>
              </a:graphicData>
            </a:graphic>
          </wp:inline>
        </w:drawing>
      </w:r>
    </w:p>
    <w:p w:rsidR="001A4139" w:rsidRDefault="001A4139" w:rsidP="00E9067D">
      <w:pPr>
        <w:spacing w:after="0" w:line="240" w:lineRule="auto"/>
        <w:rPr>
          <w:rFonts w:cstheme="minorHAnsi"/>
          <w:sz w:val="20"/>
          <w:szCs w:val="20"/>
          <w:lang w:val="en-US"/>
        </w:rPr>
      </w:pPr>
    </w:p>
    <w:p w:rsidR="001A4139" w:rsidRDefault="001A4139" w:rsidP="00E9067D">
      <w:pPr>
        <w:spacing w:after="0" w:line="240" w:lineRule="auto"/>
        <w:rPr>
          <w:rFonts w:cstheme="minorHAnsi"/>
          <w:sz w:val="20"/>
          <w:szCs w:val="20"/>
          <w:lang w:val="en-US"/>
        </w:rPr>
      </w:pPr>
    </w:p>
    <w:p w:rsidR="001A4139" w:rsidRDefault="001A4139" w:rsidP="00E9067D">
      <w:pPr>
        <w:spacing w:after="0" w:line="240" w:lineRule="auto"/>
        <w:rPr>
          <w:rFonts w:cstheme="minorHAnsi"/>
          <w:sz w:val="20"/>
          <w:szCs w:val="20"/>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E9067D" w:rsidTr="00E9067D">
        <w:tc>
          <w:tcPr>
            <w:tcW w:w="9212" w:type="dxa"/>
          </w:tcPr>
          <w:p w:rsidR="00E9067D" w:rsidRDefault="00131C82" w:rsidP="00E9067D">
            <w:pPr>
              <w:pStyle w:val="NormalWeb"/>
              <w:overflowPunct w:val="0"/>
              <w:spacing w:before="0" w:beforeAutospacing="0" w:after="0" w:afterAutospacing="0"/>
              <w:jc w:val="center"/>
              <w:textAlignment w:val="baseline"/>
              <w:rPr>
                <w:rFonts w:asciiTheme="minorHAnsi" w:hAnsiTheme="minorHAnsi" w:cstheme="minorHAnsi"/>
                <w:sz w:val="20"/>
                <w:szCs w:val="20"/>
                <w:lang w:val="en-US"/>
              </w:rPr>
            </w:pPr>
            <w:r>
              <w:rPr>
                <w:rFonts w:asciiTheme="minorHAnsi" w:hAnsiTheme="minorHAnsi" w:cstheme="minorHAnsi"/>
                <w:noProof/>
                <w:sz w:val="20"/>
                <w:szCs w:val="20"/>
              </w:rPr>
              <mc:AlternateContent>
                <mc:Choice Requires="wps">
                  <w:drawing>
                    <wp:anchor distT="0" distB="0" distL="114300" distR="114300" simplePos="0" relativeHeight="251660288" behindDoc="0" locked="0" layoutInCell="1" allowOverlap="1" wp14:anchorId="555A65B3" wp14:editId="07FC7207">
                      <wp:simplePos x="0" y="0"/>
                      <wp:positionH relativeFrom="column">
                        <wp:posOffset>614451</wp:posOffset>
                      </wp:positionH>
                      <wp:positionV relativeFrom="paragraph">
                        <wp:posOffset>3089453</wp:posOffset>
                      </wp:positionV>
                      <wp:extent cx="4484218" cy="504291"/>
                      <wp:effectExtent l="0" t="0" r="0" b="0"/>
                      <wp:wrapNone/>
                      <wp:docPr id="13320" name="Rectangle 13320"/>
                      <wp:cNvGraphicFramePr/>
                      <a:graphic xmlns:a="http://schemas.openxmlformats.org/drawingml/2006/main">
                        <a:graphicData uri="http://schemas.microsoft.com/office/word/2010/wordprocessingShape">
                          <wps:wsp>
                            <wps:cNvSpPr/>
                            <wps:spPr>
                              <a:xfrm>
                                <a:off x="0" y="0"/>
                                <a:ext cx="4484218" cy="5042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320" o:spid="_x0000_s1026" style="position:absolute;margin-left:48.4pt;margin-top:243.25pt;width:353.1pt;height:39.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" fillcolor="white [3212]" stroked="f" strokeweight="2pt"/>
                  </w:pict>
                </mc:Fallback>
              </mc:AlternateContent>
            </w:r>
            <w:r>
              <w:rPr>
                <w:rFonts w:asciiTheme="minorHAnsi" w:hAnsiTheme="minorHAnsi" w:cstheme="minorHAnsi"/>
                <w:noProof/>
                <w:sz w:val="20"/>
                <w:szCs w:val="20"/>
              </w:rPr>
              <w:drawing>
                <wp:inline distT="0" distB="0" distL="0" distR="0" wp14:anchorId="7AAF1C87" wp14:editId="2AE66AC5">
                  <wp:extent cx="3980329" cy="3364765"/>
                  <wp:effectExtent l="0" t="0" r="127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is-des-congres-de-paris-paris-1327844121.jpg"/>
                          <pic:cNvPicPr/>
                        </pic:nvPicPr>
                        <pic:blipFill>
                          <a:blip r:embed="rId50">
                            <a:extLst>
                              <a:ext uri="{28A0092B-C50C-407E-A947-70E740481C1C}">
                                <a14:useLocalDpi xmlns:a14="http://schemas.microsoft.com/office/drawing/2010/main" val="0"/>
                              </a:ext>
                            </a:extLst>
                          </a:blip>
                          <a:stretch>
                            <a:fillRect/>
                          </a:stretch>
                        </pic:blipFill>
                        <pic:spPr>
                          <a:xfrm>
                            <a:off x="0" y="0"/>
                            <a:ext cx="3987528" cy="3370851"/>
                          </a:xfrm>
                          <a:prstGeom prst="rect">
                            <a:avLst/>
                          </a:prstGeom>
                        </pic:spPr>
                      </pic:pic>
                    </a:graphicData>
                  </a:graphic>
                </wp:inline>
              </w:drawing>
            </w:r>
          </w:p>
        </w:tc>
      </w:tr>
    </w:tbl>
    <w:p w:rsidR="00E9067D" w:rsidRPr="00B90283" w:rsidRDefault="00E9067D" w:rsidP="008B5859">
      <w:pPr>
        <w:pStyle w:val="NormalWeb"/>
        <w:overflowPunct w:val="0"/>
        <w:spacing w:before="0" w:beforeAutospacing="0" w:after="0" w:afterAutospacing="0"/>
        <w:textAlignment w:val="baseline"/>
        <w:rPr>
          <w:rFonts w:asciiTheme="minorHAnsi" w:hAnsiTheme="minorHAnsi" w:cstheme="minorHAnsi"/>
          <w:sz w:val="20"/>
          <w:szCs w:val="20"/>
          <w:lang w:val="en-US"/>
        </w:rPr>
      </w:pPr>
    </w:p>
    <w:sectPr w:rsidR="00E9067D" w:rsidRPr="00B90283" w:rsidSect="00435850">
      <w:type w:val="continuous"/>
      <w:pgSz w:w="11907" w:h="16839" w:code="9"/>
      <w:pgMar w:top="1417" w:right="992" w:bottom="113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1BE" w:rsidRDefault="00C921BE" w:rsidP="00A36B73">
      <w:pPr>
        <w:spacing w:after="0" w:line="240" w:lineRule="auto"/>
      </w:pPr>
      <w:r>
        <w:separator/>
      </w:r>
    </w:p>
  </w:endnote>
  <w:endnote w:type="continuationSeparator" w:id="0">
    <w:p w:rsidR="00C921BE" w:rsidRDefault="00C921BE" w:rsidP="00A36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B73" w:rsidRPr="00822929" w:rsidRDefault="00822929" w:rsidP="00822929">
    <w:pPr>
      <w:pStyle w:val="Pieddepage"/>
      <w:tabs>
        <w:tab w:val="clear" w:pos="9072"/>
        <w:tab w:val="right" w:pos="9923"/>
      </w:tabs>
      <w:rPr>
        <w:b/>
        <w:color w:val="548DD4" w:themeColor="text2" w:themeTint="99"/>
        <w:sz w:val="24"/>
        <w:szCs w:val="24"/>
      </w:rPr>
    </w:pPr>
    <w:r>
      <w:t xml:space="preserve">                </w:t>
    </w:r>
    <w:r>
      <w:tab/>
    </w:r>
    <w:r>
      <w:tab/>
    </w:r>
    <w:r w:rsidRPr="00822929">
      <w:rPr>
        <w:b/>
        <w:color w:val="548DD4" w:themeColor="text2" w:themeTint="99"/>
        <w:sz w:val="24"/>
        <w:szCs w:val="24"/>
      </w:rPr>
      <w:t xml:space="preserve">         </w:t>
    </w:r>
  </w:p>
  <w:p w:rsidR="00A36B73" w:rsidRDefault="00A36B7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1BE" w:rsidRDefault="00C921BE" w:rsidP="00A36B73">
      <w:pPr>
        <w:spacing w:after="0" w:line="240" w:lineRule="auto"/>
      </w:pPr>
      <w:r>
        <w:separator/>
      </w:r>
    </w:p>
  </w:footnote>
  <w:footnote w:type="continuationSeparator" w:id="0">
    <w:p w:rsidR="00C921BE" w:rsidRDefault="00C921BE" w:rsidP="00A36B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FE7437"/>
    <w:multiLevelType w:val="hybridMultilevel"/>
    <w:tmpl w:val="40AC61E0"/>
    <w:lvl w:ilvl="0" w:tplc="3C5E72C2">
      <w:start w:val="1"/>
      <w:numFmt w:val="bullet"/>
      <w:lvlText w:val=""/>
      <w:lvlJc w:val="left"/>
      <w:pPr>
        <w:tabs>
          <w:tab w:val="num" w:pos="720"/>
        </w:tabs>
        <w:ind w:left="720" w:hanging="360"/>
      </w:pPr>
      <w:rPr>
        <w:rFonts w:ascii="Wingdings 2" w:hAnsi="Wingdings 2" w:hint="default"/>
      </w:rPr>
    </w:lvl>
    <w:lvl w:ilvl="1" w:tplc="206297E2" w:tentative="1">
      <w:start w:val="1"/>
      <w:numFmt w:val="bullet"/>
      <w:lvlText w:val=""/>
      <w:lvlJc w:val="left"/>
      <w:pPr>
        <w:tabs>
          <w:tab w:val="num" w:pos="1440"/>
        </w:tabs>
        <w:ind w:left="1440" w:hanging="360"/>
      </w:pPr>
      <w:rPr>
        <w:rFonts w:ascii="Wingdings 2" w:hAnsi="Wingdings 2" w:hint="default"/>
      </w:rPr>
    </w:lvl>
    <w:lvl w:ilvl="2" w:tplc="26085C78" w:tentative="1">
      <w:start w:val="1"/>
      <w:numFmt w:val="bullet"/>
      <w:lvlText w:val=""/>
      <w:lvlJc w:val="left"/>
      <w:pPr>
        <w:tabs>
          <w:tab w:val="num" w:pos="2160"/>
        </w:tabs>
        <w:ind w:left="2160" w:hanging="360"/>
      </w:pPr>
      <w:rPr>
        <w:rFonts w:ascii="Wingdings 2" w:hAnsi="Wingdings 2" w:hint="default"/>
      </w:rPr>
    </w:lvl>
    <w:lvl w:ilvl="3" w:tplc="DFAA1150" w:tentative="1">
      <w:start w:val="1"/>
      <w:numFmt w:val="bullet"/>
      <w:lvlText w:val=""/>
      <w:lvlJc w:val="left"/>
      <w:pPr>
        <w:tabs>
          <w:tab w:val="num" w:pos="2880"/>
        </w:tabs>
        <w:ind w:left="2880" w:hanging="360"/>
      </w:pPr>
      <w:rPr>
        <w:rFonts w:ascii="Wingdings 2" w:hAnsi="Wingdings 2" w:hint="default"/>
      </w:rPr>
    </w:lvl>
    <w:lvl w:ilvl="4" w:tplc="B15E0C8E" w:tentative="1">
      <w:start w:val="1"/>
      <w:numFmt w:val="bullet"/>
      <w:lvlText w:val=""/>
      <w:lvlJc w:val="left"/>
      <w:pPr>
        <w:tabs>
          <w:tab w:val="num" w:pos="3600"/>
        </w:tabs>
        <w:ind w:left="3600" w:hanging="360"/>
      </w:pPr>
      <w:rPr>
        <w:rFonts w:ascii="Wingdings 2" w:hAnsi="Wingdings 2" w:hint="default"/>
      </w:rPr>
    </w:lvl>
    <w:lvl w:ilvl="5" w:tplc="01DCCDB4" w:tentative="1">
      <w:start w:val="1"/>
      <w:numFmt w:val="bullet"/>
      <w:lvlText w:val=""/>
      <w:lvlJc w:val="left"/>
      <w:pPr>
        <w:tabs>
          <w:tab w:val="num" w:pos="4320"/>
        </w:tabs>
        <w:ind w:left="4320" w:hanging="360"/>
      </w:pPr>
      <w:rPr>
        <w:rFonts w:ascii="Wingdings 2" w:hAnsi="Wingdings 2" w:hint="default"/>
      </w:rPr>
    </w:lvl>
    <w:lvl w:ilvl="6" w:tplc="0BD43DDE" w:tentative="1">
      <w:start w:val="1"/>
      <w:numFmt w:val="bullet"/>
      <w:lvlText w:val=""/>
      <w:lvlJc w:val="left"/>
      <w:pPr>
        <w:tabs>
          <w:tab w:val="num" w:pos="5040"/>
        </w:tabs>
        <w:ind w:left="5040" w:hanging="360"/>
      </w:pPr>
      <w:rPr>
        <w:rFonts w:ascii="Wingdings 2" w:hAnsi="Wingdings 2" w:hint="default"/>
      </w:rPr>
    </w:lvl>
    <w:lvl w:ilvl="7" w:tplc="F85ECDF4" w:tentative="1">
      <w:start w:val="1"/>
      <w:numFmt w:val="bullet"/>
      <w:lvlText w:val=""/>
      <w:lvlJc w:val="left"/>
      <w:pPr>
        <w:tabs>
          <w:tab w:val="num" w:pos="5760"/>
        </w:tabs>
        <w:ind w:left="5760" w:hanging="360"/>
      </w:pPr>
      <w:rPr>
        <w:rFonts w:ascii="Wingdings 2" w:hAnsi="Wingdings 2" w:hint="default"/>
      </w:rPr>
    </w:lvl>
    <w:lvl w:ilvl="8" w:tplc="947CEE48" w:tentative="1">
      <w:start w:val="1"/>
      <w:numFmt w:val="bullet"/>
      <w:lvlText w:val=""/>
      <w:lvlJc w:val="left"/>
      <w:pPr>
        <w:tabs>
          <w:tab w:val="num" w:pos="6480"/>
        </w:tabs>
        <w:ind w:left="6480" w:hanging="360"/>
      </w:pPr>
      <w:rPr>
        <w:rFonts w:ascii="Wingdings 2" w:hAnsi="Wingdings 2" w:hint="default"/>
      </w:rPr>
    </w:lvl>
  </w:abstractNum>
  <w:abstractNum w:abstractNumId="1">
    <w:nsid w:val="76A02919"/>
    <w:multiLevelType w:val="hybridMultilevel"/>
    <w:tmpl w:val="987AFA3E"/>
    <w:lvl w:ilvl="0" w:tplc="BBF08F9E">
      <w:start w:val="1"/>
      <w:numFmt w:val="bullet"/>
      <w:lvlText w:val=""/>
      <w:lvlJc w:val="left"/>
      <w:pPr>
        <w:tabs>
          <w:tab w:val="num" w:pos="720"/>
        </w:tabs>
        <w:ind w:left="720" w:hanging="360"/>
      </w:pPr>
      <w:rPr>
        <w:rFonts w:ascii="Wingdings 2" w:hAnsi="Wingdings 2" w:hint="default"/>
      </w:rPr>
    </w:lvl>
    <w:lvl w:ilvl="1" w:tplc="3E36F166">
      <w:start w:val="2161"/>
      <w:numFmt w:val="bullet"/>
      <w:lvlText w:val="◦"/>
      <w:lvlJc w:val="left"/>
      <w:pPr>
        <w:tabs>
          <w:tab w:val="num" w:pos="1440"/>
        </w:tabs>
        <w:ind w:left="1440" w:hanging="360"/>
      </w:pPr>
      <w:rPr>
        <w:rFonts w:ascii="Verdana" w:hAnsi="Verdana" w:hint="default"/>
      </w:rPr>
    </w:lvl>
    <w:lvl w:ilvl="2" w:tplc="6AB285BE" w:tentative="1">
      <w:start w:val="1"/>
      <w:numFmt w:val="bullet"/>
      <w:lvlText w:val=""/>
      <w:lvlJc w:val="left"/>
      <w:pPr>
        <w:tabs>
          <w:tab w:val="num" w:pos="2160"/>
        </w:tabs>
        <w:ind w:left="2160" w:hanging="360"/>
      </w:pPr>
      <w:rPr>
        <w:rFonts w:ascii="Wingdings 2" w:hAnsi="Wingdings 2" w:hint="default"/>
      </w:rPr>
    </w:lvl>
    <w:lvl w:ilvl="3" w:tplc="5E3A4C0E" w:tentative="1">
      <w:start w:val="1"/>
      <w:numFmt w:val="bullet"/>
      <w:lvlText w:val=""/>
      <w:lvlJc w:val="left"/>
      <w:pPr>
        <w:tabs>
          <w:tab w:val="num" w:pos="2880"/>
        </w:tabs>
        <w:ind w:left="2880" w:hanging="360"/>
      </w:pPr>
      <w:rPr>
        <w:rFonts w:ascii="Wingdings 2" w:hAnsi="Wingdings 2" w:hint="default"/>
      </w:rPr>
    </w:lvl>
    <w:lvl w:ilvl="4" w:tplc="34CE3F8C" w:tentative="1">
      <w:start w:val="1"/>
      <w:numFmt w:val="bullet"/>
      <w:lvlText w:val=""/>
      <w:lvlJc w:val="left"/>
      <w:pPr>
        <w:tabs>
          <w:tab w:val="num" w:pos="3600"/>
        </w:tabs>
        <w:ind w:left="3600" w:hanging="360"/>
      </w:pPr>
      <w:rPr>
        <w:rFonts w:ascii="Wingdings 2" w:hAnsi="Wingdings 2" w:hint="default"/>
      </w:rPr>
    </w:lvl>
    <w:lvl w:ilvl="5" w:tplc="68026B8C" w:tentative="1">
      <w:start w:val="1"/>
      <w:numFmt w:val="bullet"/>
      <w:lvlText w:val=""/>
      <w:lvlJc w:val="left"/>
      <w:pPr>
        <w:tabs>
          <w:tab w:val="num" w:pos="4320"/>
        </w:tabs>
        <w:ind w:left="4320" w:hanging="360"/>
      </w:pPr>
      <w:rPr>
        <w:rFonts w:ascii="Wingdings 2" w:hAnsi="Wingdings 2" w:hint="default"/>
      </w:rPr>
    </w:lvl>
    <w:lvl w:ilvl="6" w:tplc="35E01ED8" w:tentative="1">
      <w:start w:val="1"/>
      <w:numFmt w:val="bullet"/>
      <w:lvlText w:val=""/>
      <w:lvlJc w:val="left"/>
      <w:pPr>
        <w:tabs>
          <w:tab w:val="num" w:pos="5040"/>
        </w:tabs>
        <w:ind w:left="5040" w:hanging="360"/>
      </w:pPr>
      <w:rPr>
        <w:rFonts w:ascii="Wingdings 2" w:hAnsi="Wingdings 2" w:hint="default"/>
      </w:rPr>
    </w:lvl>
    <w:lvl w:ilvl="7" w:tplc="9F5876A0" w:tentative="1">
      <w:start w:val="1"/>
      <w:numFmt w:val="bullet"/>
      <w:lvlText w:val=""/>
      <w:lvlJc w:val="left"/>
      <w:pPr>
        <w:tabs>
          <w:tab w:val="num" w:pos="5760"/>
        </w:tabs>
        <w:ind w:left="5760" w:hanging="360"/>
      </w:pPr>
      <w:rPr>
        <w:rFonts w:ascii="Wingdings 2" w:hAnsi="Wingdings 2" w:hint="default"/>
      </w:rPr>
    </w:lvl>
    <w:lvl w:ilvl="8" w:tplc="59A8DB74" w:tentative="1">
      <w:start w:val="1"/>
      <w:numFmt w:val="bullet"/>
      <w:lvlText w:val=""/>
      <w:lvlJc w:val="left"/>
      <w:pPr>
        <w:tabs>
          <w:tab w:val="num" w:pos="6480"/>
        </w:tabs>
        <w:ind w:left="6480" w:hanging="360"/>
      </w:pPr>
      <w:rPr>
        <w:rFonts w:ascii="Wingdings 2" w:hAnsi="Wingdings 2" w:hint="default"/>
      </w:rPr>
    </w:lvl>
  </w:abstractNum>
  <w:abstractNum w:abstractNumId="2">
    <w:nsid w:val="7CD411FF"/>
    <w:multiLevelType w:val="hybridMultilevel"/>
    <w:tmpl w:val="1E6EEAE2"/>
    <w:lvl w:ilvl="0" w:tplc="A1527640">
      <w:start w:val="1"/>
      <w:numFmt w:val="bullet"/>
      <w:lvlText w:val=""/>
      <w:lvlJc w:val="left"/>
      <w:pPr>
        <w:tabs>
          <w:tab w:val="num" w:pos="720"/>
        </w:tabs>
        <w:ind w:left="720" w:hanging="360"/>
      </w:pPr>
      <w:rPr>
        <w:rFonts w:ascii="Wingdings 2" w:hAnsi="Wingdings 2" w:hint="default"/>
      </w:rPr>
    </w:lvl>
    <w:lvl w:ilvl="1" w:tplc="D8302BB6" w:tentative="1">
      <w:start w:val="1"/>
      <w:numFmt w:val="bullet"/>
      <w:lvlText w:val=""/>
      <w:lvlJc w:val="left"/>
      <w:pPr>
        <w:tabs>
          <w:tab w:val="num" w:pos="1440"/>
        </w:tabs>
        <w:ind w:left="1440" w:hanging="360"/>
      </w:pPr>
      <w:rPr>
        <w:rFonts w:ascii="Wingdings 2" w:hAnsi="Wingdings 2" w:hint="default"/>
      </w:rPr>
    </w:lvl>
    <w:lvl w:ilvl="2" w:tplc="6AC8069A" w:tentative="1">
      <w:start w:val="1"/>
      <w:numFmt w:val="bullet"/>
      <w:lvlText w:val=""/>
      <w:lvlJc w:val="left"/>
      <w:pPr>
        <w:tabs>
          <w:tab w:val="num" w:pos="2160"/>
        </w:tabs>
        <w:ind w:left="2160" w:hanging="360"/>
      </w:pPr>
      <w:rPr>
        <w:rFonts w:ascii="Wingdings 2" w:hAnsi="Wingdings 2" w:hint="default"/>
      </w:rPr>
    </w:lvl>
    <w:lvl w:ilvl="3" w:tplc="96608F58" w:tentative="1">
      <w:start w:val="1"/>
      <w:numFmt w:val="bullet"/>
      <w:lvlText w:val=""/>
      <w:lvlJc w:val="left"/>
      <w:pPr>
        <w:tabs>
          <w:tab w:val="num" w:pos="2880"/>
        </w:tabs>
        <w:ind w:left="2880" w:hanging="360"/>
      </w:pPr>
      <w:rPr>
        <w:rFonts w:ascii="Wingdings 2" w:hAnsi="Wingdings 2" w:hint="default"/>
      </w:rPr>
    </w:lvl>
    <w:lvl w:ilvl="4" w:tplc="866EA4E8" w:tentative="1">
      <w:start w:val="1"/>
      <w:numFmt w:val="bullet"/>
      <w:lvlText w:val=""/>
      <w:lvlJc w:val="left"/>
      <w:pPr>
        <w:tabs>
          <w:tab w:val="num" w:pos="3600"/>
        </w:tabs>
        <w:ind w:left="3600" w:hanging="360"/>
      </w:pPr>
      <w:rPr>
        <w:rFonts w:ascii="Wingdings 2" w:hAnsi="Wingdings 2" w:hint="default"/>
      </w:rPr>
    </w:lvl>
    <w:lvl w:ilvl="5" w:tplc="F2E60198" w:tentative="1">
      <w:start w:val="1"/>
      <w:numFmt w:val="bullet"/>
      <w:lvlText w:val=""/>
      <w:lvlJc w:val="left"/>
      <w:pPr>
        <w:tabs>
          <w:tab w:val="num" w:pos="4320"/>
        </w:tabs>
        <w:ind w:left="4320" w:hanging="360"/>
      </w:pPr>
      <w:rPr>
        <w:rFonts w:ascii="Wingdings 2" w:hAnsi="Wingdings 2" w:hint="default"/>
      </w:rPr>
    </w:lvl>
    <w:lvl w:ilvl="6" w:tplc="8FF07950" w:tentative="1">
      <w:start w:val="1"/>
      <w:numFmt w:val="bullet"/>
      <w:lvlText w:val=""/>
      <w:lvlJc w:val="left"/>
      <w:pPr>
        <w:tabs>
          <w:tab w:val="num" w:pos="5040"/>
        </w:tabs>
        <w:ind w:left="5040" w:hanging="360"/>
      </w:pPr>
      <w:rPr>
        <w:rFonts w:ascii="Wingdings 2" w:hAnsi="Wingdings 2" w:hint="default"/>
      </w:rPr>
    </w:lvl>
    <w:lvl w:ilvl="7" w:tplc="69B4950E" w:tentative="1">
      <w:start w:val="1"/>
      <w:numFmt w:val="bullet"/>
      <w:lvlText w:val=""/>
      <w:lvlJc w:val="left"/>
      <w:pPr>
        <w:tabs>
          <w:tab w:val="num" w:pos="5760"/>
        </w:tabs>
        <w:ind w:left="5760" w:hanging="360"/>
      </w:pPr>
      <w:rPr>
        <w:rFonts w:ascii="Wingdings 2" w:hAnsi="Wingdings 2" w:hint="default"/>
      </w:rPr>
    </w:lvl>
    <w:lvl w:ilvl="8" w:tplc="C93A5E0E"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03E"/>
    <w:rsid w:val="000408E2"/>
    <w:rsid w:val="00063ABC"/>
    <w:rsid w:val="00066B1A"/>
    <w:rsid w:val="0009509F"/>
    <w:rsid w:val="0009756B"/>
    <w:rsid w:val="000D7D15"/>
    <w:rsid w:val="000F46CE"/>
    <w:rsid w:val="00131C82"/>
    <w:rsid w:val="00136020"/>
    <w:rsid w:val="001A4139"/>
    <w:rsid w:val="001A6FAF"/>
    <w:rsid w:val="001C1016"/>
    <w:rsid w:val="001D36FD"/>
    <w:rsid w:val="001E2FEC"/>
    <w:rsid w:val="001F6E3A"/>
    <w:rsid w:val="002149D3"/>
    <w:rsid w:val="002457CC"/>
    <w:rsid w:val="002550F5"/>
    <w:rsid w:val="002A188A"/>
    <w:rsid w:val="00316D28"/>
    <w:rsid w:val="003203EB"/>
    <w:rsid w:val="00364D4A"/>
    <w:rsid w:val="003664DE"/>
    <w:rsid w:val="003B1625"/>
    <w:rsid w:val="003C230B"/>
    <w:rsid w:val="003D703A"/>
    <w:rsid w:val="00404B20"/>
    <w:rsid w:val="004142FF"/>
    <w:rsid w:val="00435850"/>
    <w:rsid w:val="004700C0"/>
    <w:rsid w:val="0048497D"/>
    <w:rsid w:val="004A0170"/>
    <w:rsid w:val="004A62C4"/>
    <w:rsid w:val="004B385E"/>
    <w:rsid w:val="004D0DE7"/>
    <w:rsid w:val="0053197B"/>
    <w:rsid w:val="0055695E"/>
    <w:rsid w:val="00564DBA"/>
    <w:rsid w:val="005D07F0"/>
    <w:rsid w:val="005E0BB9"/>
    <w:rsid w:val="006118F0"/>
    <w:rsid w:val="00613CE5"/>
    <w:rsid w:val="00714E31"/>
    <w:rsid w:val="007527EA"/>
    <w:rsid w:val="00763B97"/>
    <w:rsid w:val="008009BE"/>
    <w:rsid w:val="00802269"/>
    <w:rsid w:val="00822929"/>
    <w:rsid w:val="00854FDB"/>
    <w:rsid w:val="008B5859"/>
    <w:rsid w:val="008E71A7"/>
    <w:rsid w:val="008E7B04"/>
    <w:rsid w:val="009A2A1A"/>
    <w:rsid w:val="009D5337"/>
    <w:rsid w:val="00A36B73"/>
    <w:rsid w:val="00A5280A"/>
    <w:rsid w:val="00A60FCE"/>
    <w:rsid w:val="00A93E59"/>
    <w:rsid w:val="00AC318A"/>
    <w:rsid w:val="00B1374F"/>
    <w:rsid w:val="00B2503E"/>
    <w:rsid w:val="00B473FA"/>
    <w:rsid w:val="00B641E5"/>
    <w:rsid w:val="00B83571"/>
    <w:rsid w:val="00B90283"/>
    <w:rsid w:val="00BB0952"/>
    <w:rsid w:val="00BD7D12"/>
    <w:rsid w:val="00BF3C30"/>
    <w:rsid w:val="00C40D75"/>
    <w:rsid w:val="00C654F6"/>
    <w:rsid w:val="00C8217C"/>
    <w:rsid w:val="00C921BE"/>
    <w:rsid w:val="00CB2C47"/>
    <w:rsid w:val="00D153FF"/>
    <w:rsid w:val="00D83792"/>
    <w:rsid w:val="00DA3480"/>
    <w:rsid w:val="00DE7317"/>
    <w:rsid w:val="00E132C7"/>
    <w:rsid w:val="00E55E45"/>
    <w:rsid w:val="00E9067D"/>
    <w:rsid w:val="00EC05AC"/>
    <w:rsid w:val="00EF7D0B"/>
    <w:rsid w:val="00F00BB4"/>
    <w:rsid w:val="00F12CF3"/>
    <w:rsid w:val="00F13F32"/>
    <w:rsid w:val="00F656F0"/>
    <w:rsid w:val="00FD6276"/>
    <w:rsid w:val="00FE6F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457C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CB2C47"/>
    <w:pPr>
      <w:spacing w:before="100" w:beforeAutospacing="1" w:after="100" w:afterAutospacing="1" w:line="240" w:lineRule="auto"/>
    </w:pPr>
    <w:rPr>
      <w:rFonts w:ascii="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564D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4DBA"/>
    <w:rPr>
      <w:rFonts w:ascii="Tahoma" w:hAnsi="Tahoma" w:cs="Tahoma"/>
      <w:sz w:val="16"/>
      <w:szCs w:val="16"/>
    </w:rPr>
  </w:style>
  <w:style w:type="table" w:styleId="Grilledutableau">
    <w:name w:val="Table Grid"/>
    <w:basedOn w:val="TableauNormal"/>
    <w:uiPriority w:val="59"/>
    <w:rsid w:val="008E71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3">
    <w:name w:val="Body Text 3"/>
    <w:basedOn w:val="Normal"/>
    <w:link w:val="Corpsdetexte3Car"/>
    <w:rsid w:val="005E0BB9"/>
    <w:pPr>
      <w:spacing w:after="120" w:line="240" w:lineRule="auto"/>
    </w:pPr>
    <w:rPr>
      <w:rFonts w:ascii="Times New Roman" w:eastAsia="Times New Roman" w:hAnsi="Times New Roman" w:cs="Times New Roman"/>
      <w:sz w:val="16"/>
      <w:szCs w:val="16"/>
      <w:lang w:eastAsia="fr-FR"/>
    </w:rPr>
  </w:style>
  <w:style w:type="character" w:customStyle="1" w:styleId="Corpsdetexte3Car">
    <w:name w:val="Corps de texte 3 Car"/>
    <w:basedOn w:val="Policepardfaut"/>
    <w:link w:val="Corpsdetexte3"/>
    <w:rsid w:val="005E0BB9"/>
    <w:rPr>
      <w:rFonts w:ascii="Times New Roman" w:eastAsia="Times New Roman" w:hAnsi="Times New Roman" w:cs="Times New Roman"/>
      <w:sz w:val="16"/>
      <w:szCs w:val="16"/>
      <w:lang w:eastAsia="fr-FR"/>
    </w:rPr>
  </w:style>
  <w:style w:type="character" w:styleId="Lienhypertexte">
    <w:name w:val="Hyperlink"/>
    <w:basedOn w:val="Policepardfaut"/>
    <w:uiPriority w:val="99"/>
    <w:unhideWhenUsed/>
    <w:rsid w:val="00C40D75"/>
    <w:rPr>
      <w:color w:val="0000FF" w:themeColor="hyperlink"/>
      <w:u w:val="single"/>
    </w:rPr>
  </w:style>
  <w:style w:type="paragraph" w:styleId="En-tte">
    <w:name w:val="header"/>
    <w:basedOn w:val="Normal"/>
    <w:link w:val="En-tteCar"/>
    <w:uiPriority w:val="99"/>
    <w:unhideWhenUsed/>
    <w:rsid w:val="00A36B73"/>
    <w:pPr>
      <w:tabs>
        <w:tab w:val="center" w:pos="4536"/>
        <w:tab w:val="right" w:pos="9072"/>
      </w:tabs>
      <w:spacing w:after="0" w:line="240" w:lineRule="auto"/>
    </w:pPr>
  </w:style>
  <w:style w:type="character" w:customStyle="1" w:styleId="En-tteCar">
    <w:name w:val="En-tête Car"/>
    <w:basedOn w:val="Policepardfaut"/>
    <w:link w:val="En-tte"/>
    <w:uiPriority w:val="99"/>
    <w:rsid w:val="00A36B73"/>
  </w:style>
  <w:style w:type="paragraph" w:styleId="Pieddepage">
    <w:name w:val="footer"/>
    <w:basedOn w:val="Normal"/>
    <w:link w:val="PieddepageCar"/>
    <w:uiPriority w:val="99"/>
    <w:unhideWhenUsed/>
    <w:rsid w:val="00A36B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6B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457C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CB2C47"/>
    <w:pPr>
      <w:spacing w:before="100" w:beforeAutospacing="1" w:after="100" w:afterAutospacing="1" w:line="240" w:lineRule="auto"/>
    </w:pPr>
    <w:rPr>
      <w:rFonts w:ascii="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564D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4DBA"/>
    <w:rPr>
      <w:rFonts w:ascii="Tahoma" w:hAnsi="Tahoma" w:cs="Tahoma"/>
      <w:sz w:val="16"/>
      <w:szCs w:val="16"/>
    </w:rPr>
  </w:style>
  <w:style w:type="table" w:styleId="Grilledutableau">
    <w:name w:val="Table Grid"/>
    <w:basedOn w:val="TableauNormal"/>
    <w:uiPriority w:val="59"/>
    <w:rsid w:val="008E71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3">
    <w:name w:val="Body Text 3"/>
    <w:basedOn w:val="Normal"/>
    <w:link w:val="Corpsdetexte3Car"/>
    <w:rsid w:val="005E0BB9"/>
    <w:pPr>
      <w:spacing w:after="120" w:line="240" w:lineRule="auto"/>
    </w:pPr>
    <w:rPr>
      <w:rFonts w:ascii="Times New Roman" w:eastAsia="Times New Roman" w:hAnsi="Times New Roman" w:cs="Times New Roman"/>
      <w:sz w:val="16"/>
      <w:szCs w:val="16"/>
      <w:lang w:eastAsia="fr-FR"/>
    </w:rPr>
  </w:style>
  <w:style w:type="character" w:customStyle="1" w:styleId="Corpsdetexte3Car">
    <w:name w:val="Corps de texte 3 Car"/>
    <w:basedOn w:val="Policepardfaut"/>
    <w:link w:val="Corpsdetexte3"/>
    <w:rsid w:val="005E0BB9"/>
    <w:rPr>
      <w:rFonts w:ascii="Times New Roman" w:eastAsia="Times New Roman" w:hAnsi="Times New Roman" w:cs="Times New Roman"/>
      <w:sz w:val="16"/>
      <w:szCs w:val="16"/>
      <w:lang w:eastAsia="fr-FR"/>
    </w:rPr>
  </w:style>
  <w:style w:type="character" w:styleId="Lienhypertexte">
    <w:name w:val="Hyperlink"/>
    <w:basedOn w:val="Policepardfaut"/>
    <w:uiPriority w:val="99"/>
    <w:unhideWhenUsed/>
    <w:rsid w:val="00C40D75"/>
    <w:rPr>
      <w:color w:val="0000FF" w:themeColor="hyperlink"/>
      <w:u w:val="single"/>
    </w:rPr>
  </w:style>
  <w:style w:type="paragraph" w:styleId="En-tte">
    <w:name w:val="header"/>
    <w:basedOn w:val="Normal"/>
    <w:link w:val="En-tteCar"/>
    <w:uiPriority w:val="99"/>
    <w:unhideWhenUsed/>
    <w:rsid w:val="00A36B73"/>
    <w:pPr>
      <w:tabs>
        <w:tab w:val="center" w:pos="4536"/>
        <w:tab w:val="right" w:pos="9072"/>
      </w:tabs>
      <w:spacing w:after="0" w:line="240" w:lineRule="auto"/>
    </w:pPr>
  </w:style>
  <w:style w:type="character" w:customStyle="1" w:styleId="En-tteCar">
    <w:name w:val="En-tête Car"/>
    <w:basedOn w:val="Policepardfaut"/>
    <w:link w:val="En-tte"/>
    <w:uiPriority w:val="99"/>
    <w:rsid w:val="00A36B73"/>
  </w:style>
  <w:style w:type="paragraph" w:styleId="Pieddepage">
    <w:name w:val="footer"/>
    <w:basedOn w:val="Normal"/>
    <w:link w:val="PieddepageCar"/>
    <w:uiPriority w:val="99"/>
    <w:unhideWhenUsed/>
    <w:rsid w:val="00A36B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6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8437">
      <w:bodyDiv w:val="1"/>
      <w:marLeft w:val="0"/>
      <w:marRight w:val="0"/>
      <w:marTop w:val="0"/>
      <w:marBottom w:val="0"/>
      <w:divBdr>
        <w:top w:val="none" w:sz="0" w:space="0" w:color="auto"/>
        <w:left w:val="none" w:sz="0" w:space="0" w:color="auto"/>
        <w:bottom w:val="none" w:sz="0" w:space="0" w:color="auto"/>
        <w:right w:val="none" w:sz="0" w:space="0" w:color="auto"/>
      </w:divBdr>
      <w:divsChild>
        <w:div w:id="95638394">
          <w:marLeft w:val="180"/>
          <w:marRight w:val="180"/>
          <w:marTop w:val="0"/>
          <w:marBottom w:val="0"/>
          <w:divBdr>
            <w:top w:val="none" w:sz="0" w:space="0" w:color="auto"/>
            <w:left w:val="none" w:sz="0" w:space="0" w:color="auto"/>
            <w:bottom w:val="none" w:sz="0" w:space="0" w:color="auto"/>
            <w:right w:val="none" w:sz="0" w:space="0" w:color="auto"/>
          </w:divBdr>
          <w:divsChild>
            <w:div w:id="18961598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9297853">
      <w:bodyDiv w:val="1"/>
      <w:marLeft w:val="0"/>
      <w:marRight w:val="0"/>
      <w:marTop w:val="0"/>
      <w:marBottom w:val="0"/>
      <w:divBdr>
        <w:top w:val="none" w:sz="0" w:space="0" w:color="auto"/>
        <w:left w:val="none" w:sz="0" w:space="0" w:color="auto"/>
        <w:bottom w:val="none" w:sz="0" w:space="0" w:color="auto"/>
        <w:right w:val="none" w:sz="0" w:space="0" w:color="auto"/>
      </w:divBdr>
      <w:divsChild>
        <w:div w:id="1078746125">
          <w:marLeft w:val="180"/>
          <w:marRight w:val="180"/>
          <w:marTop w:val="0"/>
          <w:marBottom w:val="0"/>
          <w:divBdr>
            <w:top w:val="none" w:sz="0" w:space="0" w:color="auto"/>
            <w:left w:val="none" w:sz="0" w:space="0" w:color="auto"/>
            <w:bottom w:val="none" w:sz="0" w:space="0" w:color="auto"/>
            <w:right w:val="none" w:sz="0" w:space="0" w:color="auto"/>
          </w:divBdr>
          <w:divsChild>
            <w:div w:id="9862819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010904">
      <w:bodyDiv w:val="1"/>
      <w:marLeft w:val="0"/>
      <w:marRight w:val="0"/>
      <w:marTop w:val="0"/>
      <w:marBottom w:val="0"/>
      <w:divBdr>
        <w:top w:val="none" w:sz="0" w:space="0" w:color="auto"/>
        <w:left w:val="none" w:sz="0" w:space="0" w:color="auto"/>
        <w:bottom w:val="none" w:sz="0" w:space="0" w:color="auto"/>
        <w:right w:val="none" w:sz="0" w:space="0" w:color="auto"/>
      </w:divBdr>
      <w:divsChild>
        <w:div w:id="468010830">
          <w:marLeft w:val="180"/>
          <w:marRight w:val="180"/>
          <w:marTop w:val="0"/>
          <w:marBottom w:val="0"/>
          <w:divBdr>
            <w:top w:val="none" w:sz="0" w:space="0" w:color="auto"/>
            <w:left w:val="none" w:sz="0" w:space="0" w:color="auto"/>
            <w:bottom w:val="none" w:sz="0" w:space="0" w:color="auto"/>
            <w:right w:val="none" w:sz="0" w:space="0" w:color="auto"/>
          </w:divBdr>
          <w:divsChild>
            <w:div w:id="1421658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68069168">
      <w:bodyDiv w:val="1"/>
      <w:marLeft w:val="0"/>
      <w:marRight w:val="0"/>
      <w:marTop w:val="0"/>
      <w:marBottom w:val="0"/>
      <w:divBdr>
        <w:top w:val="none" w:sz="0" w:space="0" w:color="auto"/>
        <w:left w:val="none" w:sz="0" w:space="0" w:color="auto"/>
        <w:bottom w:val="none" w:sz="0" w:space="0" w:color="auto"/>
        <w:right w:val="none" w:sz="0" w:space="0" w:color="auto"/>
      </w:divBdr>
      <w:divsChild>
        <w:div w:id="240530416">
          <w:marLeft w:val="180"/>
          <w:marRight w:val="180"/>
          <w:marTop w:val="0"/>
          <w:marBottom w:val="0"/>
          <w:divBdr>
            <w:top w:val="none" w:sz="0" w:space="0" w:color="auto"/>
            <w:left w:val="none" w:sz="0" w:space="0" w:color="auto"/>
            <w:bottom w:val="none" w:sz="0" w:space="0" w:color="auto"/>
            <w:right w:val="none" w:sz="0" w:space="0" w:color="auto"/>
          </w:divBdr>
          <w:divsChild>
            <w:div w:id="20299131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1823733">
      <w:bodyDiv w:val="1"/>
      <w:marLeft w:val="0"/>
      <w:marRight w:val="0"/>
      <w:marTop w:val="0"/>
      <w:marBottom w:val="0"/>
      <w:divBdr>
        <w:top w:val="none" w:sz="0" w:space="0" w:color="auto"/>
        <w:left w:val="none" w:sz="0" w:space="0" w:color="auto"/>
        <w:bottom w:val="none" w:sz="0" w:space="0" w:color="auto"/>
        <w:right w:val="none" w:sz="0" w:space="0" w:color="auto"/>
      </w:divBdr>
      <w:divsChild>
        <w:div w:id="1679427575">
          <w:marLeft w:val="180"/>
          <w:marRight w:val="180"/>
          <w:marTop w:val="0"/>
          <w:marBottom w:val="0"/>
          <w:divBdr>
            <w:top w:val="none" w:sz="0" w:space="0" w:color="auto"/>
            <w:left w:val="none" w:sz="0" w:space="0" w:color="auto"/>
            <w:bottom w:val="none" w:sz="0" w:space="0" w:color="auto"/>
            <w:right w:val="none" w:sz="0" w:space="0" w:color="auto"/>
          </w:divBdr>
          <w:divsChild>
            <w:div w:id="2707456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4762611">
      <w:bodyDiv w:val="1"/>
      <w:marLeft w:val="0"/>
      <w:marRight w:val="0"/>
      <w:marTop w:val="0"/>
      <w:marBottom w:val="0"/>
      <w:divBdr>
        <w:top w:val="none" w:sz="0" w:space="0" w:color="auto"/>
        <w:left w:val="none" w:sz="0" w:space="0" w:color="auto"/>
        <w:bottom w:val="none" w:sz="0" w:space="0" w:color="auto"/>
        <w:right w:val="none" w:sz="0" w:space="0" w:color="auto"/>
      </w:divBdr>
      <w:divsChild>
        <w:div w:id="1569919622">
          <w:marLeft w:val="180"/>
          <w:marRight w:val="180"/>
          <w:marTop w:val="0"/>
          <w:marBottom w:val="0"/>
          <w:divBdr>
            <w:top w:val="none" w:sz="0" w:space="0" w:color="auto"/>
            <w:left w:val="none" w:sz="0" w:space="0" w:color="auto"/>
            <w:bottom w:val="none" w:sz="0" w:space="0" w:color="auto"/>
            <w:right w:val="none" w:sz="0" w:space="0" w:color="auto"/>
          </w:divBdr>
          <w:divsChild>
            <w:div w:id="5954839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56166007">
      <w:bodyDiv w:val="1"/>
      <w:marLeft w:val="0"/>
      <w:marRight w:val="0"/>
      <w:marTop w:val="0"/>
      <w:marBottom w:val="0"/>
      <w:divBdr>
        <w:top w:val="none" w:sz="0" w:space="0" w:color="auto"/>
        <w:left w:val="none" w:sz="0" w:space="0" w:color="auto"/>
        <w:bottom w:val="none" w:sz="0" w:space="0" w:color="auto"/>
        <w:right w:val="none" w:sz="0" w:space="0" w:color="auto"/>
      </w:divBdr>
      <w:divsChild>
        <w:div w:id="106775090">
          <w:marLeft w:val="180"/>
          <w:marRight w:val="180"/>
          <w:marTop w:val="0"/>
          <w:marBottom w:val="0"/>
          <w:divBdr>
            <w:top w:val="none" w:sz="0" w:space="0" w:color="auto"/>
            <w:left w:val="none" w:sz="0" w:space="0" w:color="auto"/>
            <w:bottom w:val="none" w:sz="0" w:space="0" w:color="auto"/>
            <w:right w:val="none" w:sz="0" w:space="0" w:color="auto"/>
          </w:divBdr>
          <w:divsChild>
            <w:div w:id="1781799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52837874">
      <w:bodyDiv w:val="1"/>
      <w:marLeft w:val="0"/>
      <w:marRight w:val="0"/>
      <w:marTop w:val="0"/>
      <w:marBottom w:val="0"/>
      <w:divBdr>
        <w:top w:val="none" w:sz="0" w:space="0" w:color="auto"/>
        <w:left w:val="none" w:sz="0" w:space="0" w:color="auto"/>
        <w:bottom w:val="none" w:sz="0" w:space="0" w:color="auto"/>
        <w:right w:val="none" w:sz="0" w:space="0" w:color="auto"/>
      </w:divBdr>
      <w:divsChild>
        <w:div w:id="625626245">
          <w:marLeft w:val="180"/>
          <w:marRight w:val="180"/>
          <w:marTop w:val="0"/>
          <w:marBottom w:val="0"/>
          <w:divBdr>
            <w:top w:val="none" w:sz="0" w:space="0" w:color="auto"/>
            <w:left w:val="none" w:sz="0" w:space="0" w:color="auto"/>
            <w:bottom w:val="none" w:sz="0" w:space="0" w:color="auto"/>
            <w:right w:val="none" w:sz="0" w:space="0" w:color="auto"/>
          </w:divBdr>
          <w:divsChild>
            <w:div w:id="13035336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9128943">
      <w:bodyDiv w:val="1"/>
      <w:marLeft w:val="0"/>
      <w:marRight w:val="0"/>
      <w:marTop w:val="0"/>
      <w:marBottom w:val="0"/>
      <w:divBdr>
        <w:top w:val="none" w:sz="0" w:space="0" w:color="auto"/>
        <w:left w:val="none" w:sz="0" w:space="0" w:color="auto"/>
        <w:bottom w:val="none" w:sz="0" w:space="0" w:color="auto"/>
        <w:right w:val="none" w:sz="0" w:space="0" w:color="auto"/>
      </w:divBdr>
      <w:divsChild>
        <w:div w:id="1418093680">
          <w:marLeft w:val="180"/>
          <w:marRight w:val="180"/>
          <w:marTop w:val="0"/>
          <w:marBottom w:val="0"/>
          <w:divBdr>
            <w:top w:val="none" w:sz="0" w:space="0" w:color="auto"/>
            <w:left w:val="none" w:sz="0" w:space="0" w:color="auto"/>
            <w:bottom w:val="none" w:sz="0" w:space="0" w:color="auto"/>
            <w:right w:val="none" w:sz="0" w:space="0" w:color="auto"/>
          </w:divBdr>
          <w:divsChild>
            <w:div w:id="3807925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377496">
      <w:bodyDiv w:val="1"/>
      <w:marLeft w:val="0"/>
      <w:marRight w:val="0"/>
      <w:marTop w:val="0"/>
      <w:marBottom w:val="0"/>
      <w:divBdr>
        <w:top w:val="none" w:sz="0" w:space="0" w:color="auto"/>
        <w:left w:val="none" w:sz="0" w:space="0" w:color="auto"/>
        <w:bottom w:val="none" w:sz="0" w:space="0" w:color="auto"/>
        <w:right w:val="none" w:sz="0" w:space="0" w:color="auto"/>
      </w:divBdr>
      <w:divsChild>
        <w:div w:id="958874480">
          <w:marLeft w:val="180"/>
          <w:marRight w:val="180"/>
          <w:marTop w:val="0"/>
          <w:marBottom w:val="0"/>
          <w:divBdr>
            <w:top w:val="none" w:sz="0" w:space="0" w:color="auto"/>
            <w:left w:val="none" w:sz="0" w:space="0" w:color="auto"/>
            <w:bottom w:val="none" w:sz="0" w:space="0" w:color="auto"/>
            <w:right w:val="none" w:sz="0" w:space="0" w:color="auto"/>
          </w:divBdr>
          <w:divsChild>
            <w:div w:id="4355587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2288517">
      <w:bodyDiv w:val="1"/>
      <w:marLeft w:val="0"/>
      <w:marRight w:val="0"/>
      <w:marTop w:val="0"/>
      <w:marBottom w:val="0"/>
      <w:divBdr>
        <w:top w:val="none" w:sz="0" w:space="0" w:color="auto"/>
        <w:left w:val="none" w:sz="0" w:space="0" w:color="auto"/>
        <w:bottom w:val="none" w:sz="0" w:space="0" w:color="auto"/>
        <w:right w:val="none" w:sz="0" w:space="0" w:color="auto"/>
      </w:divBdr>
      <w:divsChild>
        <w:div w:id="2080862137">
          <w:marLeft w:val="180"/>
          <w:marRight w:val="180"/>
          <w:marTop w:val="0"/>
          <w:marBottom w:val="0"/>
          <w:divBdr>
            <w:top w:val="none" w:sz="0" w:space="0" w:color="auto"/>
            <w:left w:val="none" w:sz="0" w:space="0" w:color="auto"/>
            <w:bottom w:val="none" w:sz="0" w:space="0" w:color="auto"/>
            <w:right w:val="none" w:sz="0" w:space="0" w:color="auto"/>
          </w:divBdr>
          <w:divsChild>
            <w:div w:id="2201362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21800692">
      <w:bodyDiv w:val="1"/>
      <w:marLeft w:val="0"/>
      <w:marRight w:val="0"/>
      <w:marTop w:val="0"/>
      <w:marBottom w:val="0"/>
      <w:divBdr>
        <w:top w:val="none" w:sz="0" w:space="0" w:color="auto"/>
        <w:left w:val="none" w:sz="0" w:space="0" w:color="auto"/>
        <w:bottom w:val="none" w:sz="0" w:space="0" w:color="auto"/>
        <w:right w:val="none" w:sz="0" w:space="0" w:color="auto"/>
      </w:divBdr>
    </w:div>
    <w:div w:id="1169901974">
      <w:bodyDiv w:val="1"/>
      <w:marLeft w:val="0"/>
      <w:marRight w:val="0"/>
      <w:marTop w:val="0"/>
      <w:marBottom w:val="0"/>
      <w:divBdr>
        <w:top w:val="none" w:sz="0" w:space="0" w:color="auto"/>
        <w:left w:val="none" w:sz="0" w:space="0" w:color="auto"/>
        <w:bottom w:val="none" w:sz="0" w:space="0" w:color="auto"/>
        <w:right w:val="none" w:sz="0" w:space="0" w:color="auto"/>
      </w:divBdr>
      <w:divsChild>
        <w:div w:id="291011945">
          <w:marLeft w:val="180"/>
          <w:marRight w:val="180"/>
          <w:marTop w:val="0"/>
          <w:marBottom w:val="0"/>
          <w:divBdr>
            <w:top w:val="none" w:sz="0" w:space="0" w:color="auto"/>
            <w:left w:val="none" w:sz="0" w:space="0" w:color="auto"/>
            <w:bottom w:val="none" w:sz="0" w:space="0" w:color="auto"/>
            <w:right w:val="none" w:sz="0" w:space="0" w:color="auto"/>
          </w:divBdr>
          <w:divsChild>
            <w:div w:id="580906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88174374">
      <w:bodyDiv w:val="1"/>
      <w:marLeft w:val="0"/>
      <w:marRight w:val="0"/>
      <w:marTop w:val="0"/>
      <w:marBottom w:val="0"/>
      <w:divBdr>
        <w:top w:val="none" w:sz="0" w:space="0" w:color="auto"/>
        <w:left w:val="none" w:sz="0" w:space="0" w:color="auto"/>
        <w:bottom w:val="none" w:sz="0" w:space="0" w:color="auto"/>
        <w:right w:val="none" w:sz="0" w:space="0" w:color="auto"/>
      </w:divBdr>
      <w:divsChild>
        <w:div w:id="813061955">
          <w:marLeft w:val="180"/>
          <w:marRight w:val="180"/>
          <w:marTop w:val="0"/>
          <w:marBottom w:val="0"/>
          <w:divBdr>
            <w:top w:val="none" w:sz="0" w:space="0" w:color="auto"/>
            <w:left w:val="none" w:sz="0" w:space="0" w:color="auto"/>
            <w:bottom w:val="none" w:sz="0" w:space="0" w:color="auto"/>
            <w:right w:val="none" w:sz="0" w:space="0" w:color="auto"/>
          </w:divBdr>
          <w:divsChild>
            <w:div w:id="5621823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8484173">
      <w:bodyDiv w:val="1"/>
      <w:marLeft w:val="0"/>
      <w:marRight w:val="0"/>
      <w:marTop w:val="0"/>
      <w:marBottom w:val="0"/>
      <w:divBdr>
        <w:top w:val="none" w:sz="0" w:space="0" w:color="auto"/>
        <w:left w:val="none" w:sz="0" w:space="0" w:color="auto"/>
        <w:bottom w:val="none" w:sz="0" w:space="0" w:color="auto"/>
        <w:right w:val="none" w:sz="0" w:space="0" w:color="auto"/>
      </w:divBdr>
      <w:divsChild>
        <w:div w:id="869993331">
          <w:marLeft w:val="180"/>
          <w:marRight w:val="180"/>
          <w:marTop w:val="0"/>
          <w:marBottom w:val="0"/>
          <w:divBdr>
            <w:top w:val="none" w:sz="0" w:space="0" w:color="auto"/>
            <w:left w:val="none" w:sz="0" w:space="0" w:color="auto"/>
            <w:bottom w:val="none" w:sz="0" w:space="0" w:color="auto"/>
            <w:right w:val="none" w:sz="0" w:space="0" w:color="auto"/>
          </w:divBdr>
          <w:divsChild>
            <w:div w:id="8090593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2870653">
      <w:bodyDiv w:val="1"/>
      <w:marLeft w:val="0"/>
      <w:marRight w:val="0"/>
      <w:marTop w:val="0"/>
      <w:marBottom w:val="0"/>
      <w:divBdr>
        <w:top w:val="none" w:sz="0" w:space="0" w:color="auto"/>
        <w:left w:val="none" w:sz="0" w:space="0" w:color="auto"/>
        <w:bottom w:val="none" w:sz="0" w:space="0" w:color="auto"/>
        <w:right w:val="none" w:sz="0" w:space="0" w:color="auto"/>
      </w:divBdr>
      <w:divsChild>
        <w:div w:id="2012904572">
          <w:marLeft w:val="180"/>
          <w:marRight w:val="180"/>
          <w:marTop w:val="0"/>
          <w:marBottom w:val="0"/>
          <w:divBdr>
            <w:top w:val="none" w:sz="0" w:space="0" w:color="auto"/>
            <w:left w:val="none" w:sz="0" w:space="0" w:color="auto"/>
            <w:bottom w:val="none" w:sz="0" w:space="0" w:color="auto"/>
            <w:right w:val="none" w:sz="0" w:space="0" w:color="auto"/>
          </w:divBdr>
          <w:divsChild>
            <w:div w:id="20885328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29639342">
      <w:bodyDiv w:val="1"/>
      <w:marLeft w:val="0"/>
      <w:marRight w:val="0"/>
      <w:marTop w:val="0"/>
      <w:marBottom w:val="0"/>
      <w:divBdr>
        <w:top w:val="none" w:sz="0" w:space="0" w:color="auto"/>
        <w:left w:val="none" w:sz="0" w:space="0" w:color="auto"/>
        <w:bottom w:val="none" w:sz="0" w:space="0" w:color="auto"/>
        <w:right w:val="none" w:sz="0" w:space="0" w:color="auto"/>
      </w:divBdr>
      <w:divsChild>
        <w:div w:id="123545211">
          <w:marLeft w:val="180"/>
          <w:marRight w:val="180"/>
          <w:marTop w:val="0"/>
          <w:marBottom w:val="0"/>
          <w:divBdr>
            <w:top w:val="none" w:sz="0" w:space="0" w:color="auto"/>
            <w:left w:val="none" w:sz="0" w:space="0" w:color="auto"/>
            <w:bottom w:val="none" w:sz="0" w:space="0" w:color="auto"/>
            <w:right w:val="none" w:sz="0" w:space="0" w:color="auto"/>
          </w:divBdr>
          <w:divsChild>
            <w:div w:id="17132687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2570053">
      <w:bodyDiv w:val="1"/>
      <w:marLeft w:val="0"/>
      <w:marRight w:val="0"/>
      <w:marTop w:val="0"/>
      <w:marBottom w:val="0"/>
      <w:divBdr>
        <w:top w:val="none" w:sz="0" w:space="0" w:color="auto"/>
        <w:left w:val="none" w:sz="0" w:space="0" w:color="auto"/>
        <w:bottom w:val="none" w:sz="0" w:space="0" w:color="auto"/>
        <w:right w:val="none" w:sz="0" w:space="0" w:color="auto"/>
      </w:divBdr>
      <w:divsChild>
        <w:div w:id="434329872">
          <w:marLeft w:val="180"/>
          <w:marRight w:val="180"/>
          <w:marTop w:val="0"/>
          <w:marBottom w:val="0"/>
          <w:divBdr>
            <w:top w:val="none" w:sz="0" w:space="0" w:color="auto"/>
            <w:left w:val="none" w:sz="0" w:space="0" w:color="auto"/>
            <w:bottom w:val="none" w:sz="0" w:space="0" w:color="auto"/>
            <w:right w:val="none" w:sz="0" w:space="0" w:color="auto"/>
          </w:divBdr>
          <w:divsChild>
            <w:div w:id="3073705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1642348">
      <w:bodyDiv w:val="1"/>
      <w:marLeft w:val="0"/>
      <w:marRight w:val="0"/>
      <w:marTop w:val="0"/>
      <w:marBottom w:val="0"/>
      <w:divBdr>
        <w:top w:val="none" w:sz="0" w:space="0" w:color="auto"/>
        <w:left w:val="none" w:sz="0" w:space="0" w:color="auto"/>
        <w:bottom w:val="none" w:sz="0" w:space="0" w:color="auto"/>
        <w:right w:val="none" w:sz="0" w:space="0" w:color="auto"/>
      </w:divBdr>
      <w:divsChild>
        <w:div w:id="1552039109">
          <w:marLeft w:val="180"/>
          <w:marRight w:val="180"/>
          <w:marTop w:val="0"/>
          <w:marBottom w:val="0"/>
          <w:divBdr>
            <w:top w:val="none" w:sz="0" w:space="0" w:color="auto"/>
            <w:left w:val="none" w:sz="0" w:space="0" w:color="auto"/>
            <w:bottom w:val="none" w:sz="0" w:space="0" w:color="auto"/>
            <w:right w:val="none" w:sz="0" w:space="0" w:color="auto"/>
          </w:divBdr>
          <w:divsChild>
            <w:div w:id="4001774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4132939">
      <w:bodyDiv w:val="1"/>
      <w:marLeft w:val="0"/>
      <w:marRight w:val="0"/>
      <w:marTop w:val="0"/>
      <w:marBottom w:val="0"/>
      <w:divBdr>
        <w:top w:val="none" w:sz="0" w:space="0" w:color="auto"/>
        <w:left w:val="none" w:sz="0" w:space="0" w:color="auto"/>
        <w:bottom w:val="none" w:sz="0" w:space="0" w:color="auto"/>
        <w:right w:val="none" w:sz="0" w:space="0" w:color="auto"/>
      </w:divBdr>
      <w:divsChild>
        <w:div w:id="2121102047">
          <w:marLeft w:val="180"/>
          <w:marRight w:val="180"/>
          <w:marTop w:val="0"/>
          <w:marBottom w:val="0"/>
          <w:divBdr>
            <w:top w:val="none" w:sz="0" w:space="0" w:color="auto"/>
            <w:left w:val="none" w:sz="0" w:space="0" w:color="auto"/>
            <w:bottom w:val="none" w:sz="0" w:space="0" w:color="auto"/>
            <w:right w:val="none" w:sz="0" w:space="0" w:color="auto"/>
          </w:divBdr>
          <w:divsChild>
            <w:div w:id="14422617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41505676">
      <w:bodyDiv w:val="1"/>
      <w:marLeft w:val="0"/>
      <w:marRight w:val="0"/>
      <w:marTop w:val="0"/>
      <w:marBottom w:val="0"/>
      <w:divBdr>
        <w:top w:val="none" w:sz="0" w:space="0" w:color="auto"/>
        <w:left w:val="none" w:sz="0" w:space="0" w:color="auto"/>
        <w:bottom w:val="none" w:sz="0" w:space="0" w:color="auto"/>
        <w:right w:val="none" w:sz="0" w:space="0" w:color="auto"/>
      </w:divBdr>
      <w:divsChild>
        <w:div w:id="1756511175">
          <w:marLeft w:val="180"/>
          <w:marRight w:val="180"/>
          <w:marTop w:val="0"/>
          <w:marBottom w:val="0"/>
          <w:divBdr>
            <w:top w:val="none" w:sz="0" w:space="0" w:color="auto"/>
            <w:left w:val="none" w:sz="0" w:space="0" w:color="auto"/>
            <w:bottom w:val="none" w:sz="0" w:space="0" w:color="auto"/>
            <w:right w:val="none" w:sz="0" w:space="0" w:color="auto"/>
          </w:divBdr>
          <w:divsChild>
            <w:div w:id="10661492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90452939">
      <w:bodyDiv w:val="1"/>
      <w:marLeft w:val="0"/>
      <w:marRight w:val="0"/>
      <w:marTop w:val="0"/>
      <w:marBottom w:val="0"/>
      <w:divBdr>
        <w:top w:val="none" w:sz="0" w:space="0" w:color="auto"/>
        <w:left w:val="none" w:sz="0" w:space="0" w:color="auto"/>
        <w:bottom w:val="none" w:sz="0" w:space="0" w:color="auto"/>
        <w:right w:val="none" w:sz="0" w:space="0" w:color="auto"/>
      </w:divBdr>
      <w:divsChild>
        <w:div w:id="97794822">
          <w:marLeft w:val="180"/>
          <w:marRight w:val="180"/>
          <w:marTop w:val="0"/>
          <w:marBottom w:val="0"/>
          <w:divBdr>
            <w:top w:val="none" w:sz="0" w:space="0" w:color="auto"/>
            <w:left w:val="none" w:sz="0" w:space="0" w:color="auto"/>
            <w:bottom w:val="none" w:sz="0" w:space="0" w:color="auto"/>
            <w:right w:val="none" w:sz="0" w:space="0" w:color="auto"/>
          </w:divBdr>
          <w:divsChild>
            <w:div w:id="16797697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9212642">
      <w:bodyDiv w:val="1"/>
      <w:marLeft w:val="0"/>
      <w:marRight w:val="0"/>
      <w:marTop w:val="0"/>
      <w:marBottom w:val="0"/>
      <w:divBdr>
        <w:top w:val="none" w:sz="0" w:space="0" w:color="auto"/>
        <w:left w:val="none" w:sz="0" w:space="0" w:color="auto"/>
        <w:bottom w:val="none" w:sz="0" w:space="0" w:color="auto"/>
        <w:right w:val="none" w:sz="0" w:space="0" w:color="auto"/>
      </w:divBdr>
    </w:div>
    <w:div w:id="1997755707">
      <w:bodyDiv w:val="1"/>
      <w:marLeft w:val="0"/>
      <w:marRight w:val="0"/>
      <w:marTop w:val="0"/>
      <w:marBottom w:val="0"/>
      <w:divBdr>
        <w:top w:val="none" w:sz="0" w:space="0" w:color="auto"/>
        <w:left w:val="none" w:sz="0" w:space="0" w:color="auto"/>
        <w:bottom w:val="none" w:sz="0" w:space="0" w:color="auto"/>
        <w:right w:val="none" w:sz="0" w:space="0" w:color="auto"/>
      </w:divBdr>
      <w:divsChild>
        <w:div w:id="1589532775">
          <w:marLeft w:val="180"/>
          <w:marRight w:val="180"/>
          <w:marTop w:val="0"/>
          <w:marBottom w:val="0"/>
          <w:divBdr>
            <w:top w:val="none" w:sz="0" w:space="0" w:color="auto"/>
            <w:left w:val="none" w:sz="0" w:space="0" w:color="auto"/>
            <w:bottom w:val="none" w:sz="0" w:space="0" w:color="auto"/>
            <w:right w:val="none" w:sz="0" w:space="0" w:color="auto"/>
          </w:divBdr>
          <w:divsChild>
            <w:div w:id="9584119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image" Target="media/image16.emf"/><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7.jp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22.jpeg"/><Relationship Id="rId38" Type="http://schemas.openxmlformats.org/officeDocument/2006/relationships/image" Target="media/image27.jp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hyperlink" Target="http://www.meadwestvaco.com/index.htm" TargetMode="External"/><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hyperlink" Target="http://www.ibef.net" TargetMode="External"/><Relationship Id="rId36" Type="http://schemas.openxmlformats.org/officeDocument/2006/relationships/image" Target="media/image25.jpeg"/><Relationship Id="rId49" Type="http://schemas.openxmlformats.org/officeDocument/2006/relationships/image" Target="cid:image002.png@01CE7BB6.A5AF8190" TargetMode="External"/><Relationship Id="rId10" Type="http://schemas.openxmlformats.org/officeDocument/2006/relationships/image" Target="media/image2.png"/><Relationship Id="rId19" Type="http://schemas.openxmlformats.org/officeDocument/2006/relationships/hyperlink" Target="http://onlinepubs.trb.org/onlinepubs/nchrp/nchrp_rpt_742.pdf" TargetMode="External"/><Relationship Id="rId31" Type="http://schemas.openxmlformats.org/officeDocument/2006/relationships/image" Target="media/image20.jpeg"/><Relationship Id="rId44" Type="http://schemas.openxmlformats.org/officeDocument/2006/relationships/image" Target="media/image32.jp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F251E-5DF9-49C2-AD31-30CF3CE3E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1110</Words>
  <Characters>6110</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ROFFE, JEAN CLAUDE (SIEGE)</dc:creator>
  <cp:lastModifiedBy>Catherine Fouchard</cp:lastModifiedBy>
  <cp:revision>2</cp:revision>
  <cp:lastPrinted>2013-11-21T09:53:00Z</cp:lastPrinted>
  <dcterms:created xsi:type="dcterms:W3CDTF">2013-11-21T16:07:00Z</dcterms:created>
  <dcterms:modified xsi:type="dcterms:W3CDTF">2013-11-21T16:07:00Z</dcterms:modified>
</cp:coreProperties>
</file>